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C5D60" w14:textId="77777777" w:rsidR="00E71267" w:rsidRPr="00DD173D" w:rsidRDefault="00E71267" w:rsidP="00E71267">
      <w:pPr>
        <w:spacing w:line="360" w:lineRule="auto"/>
        <w:rPr>
          <w:rFonts w:ascii="Arial" w:eastAsia="MS Mincho" w:hAnsi="Arial" w:cs="Arial"/>
          <w:b/>
        </w:rPr>
      </w:pPr>
    </w:p>
    <w:p w14:paraId="3B0703C4" w14:textId="77777777" w:rsidR="00E71267" w:rsidRPr="00DD173D" w:rsidRDefault="00E71267" w:rsidP="00E71267">
      <w:pPr>
        <w:spacing w:line="360" w:lineRule="auto"/>
        <w:rPr>
          <w:rFonts w:ascii="Arial" w:eastAsia="MS Mincho" w:hAnsi="Arial" w:cs="Arial"/>
          <w:b/>
        </w:rPr>
      </w:pPr>
    </w:p>
    <w:p w14:paraId="17285285" w14:textId="77777777" w:rsidR="00E71267" w:rsidRPr="00DD173D" w:rsidRDefault="00E71267" w:rsidP="00E71267">
      <w:pPr>
        <w:spacing w:line="280" w:lineRule="atLeast"/>
        <w:rPr>
          <w:rFonts w:ascii="Arial" w:hAnsi="Arial" w:cs="Arial"/>
          <w:b/>
          <w:sz w:val="36"/>
          <w:szCs w:val="36"/>
        </w:rPr>
      </w:pPr>
      <w:r w:rsidRPr="00DD173D">
        <w:rPr>
          <w:rFonts w:ascii="Arial" w:hAnsi="Arial" w:cs="Arial"/>
          <w:b/>
          <w:sz w:val="36"/>
          <w:szCs w:val="36"/>
        </w:rPr>
        <w:t>Pressemitteilung</w:t>
      </w:r>
    </w:p>
    <w:p w14:paraId="00F26368" w14:textId="77777777" w:rsidR="00E71267" w:rsidRPr="00DD173D" w:rsidRDefault="00E71267" w:rsidP="00E71267">
      <w:pPr>
        <w:spacing w:line="360" w:lineRule="auto"/>
        <w:rPr>
          <w:rFonts w:ascii="Arial" w:eastAsia="MS Mincho" w:hAnsi="Arial" w:cs="Arial"/>
          <w:b/>
        </w:rPr>
      </w:pPr>
    </w:p>
    <w:p w14:paraId="6DDC2AE6" w14:textId="576E2E57" w:rsidR="00E71267" w:rsidRDefault="00E71267" w:rsidP="00E71267">
      <w:pPr>
        <w:pStyle w:val="NurText"/>
        <w:rPr>
          <w:rFonts w:ascii="Arial" w:hAnsi="Arial" w:cs="Arial"/>
          <w:b/>
          <w:sz w:val="24"/>
        </w:rPr>
      </w:pPr>
    </w:p>
    <w:p w14:paraId="35BD7831" w14:textId="77777777" w:rsidR="009F27E6" w:rsidRDefault="009F27E6" w:rsidP="009F27E6">
      <w:pPr>
        <w:pStyle w:val="paragraph"/>
        <w:textAlignment w:val="baseline"/>
      </w:pPr>
      <w:r>
        <w:rPr>
          <w:rStyle w:val="normaltextrun"/>
          <w:rFonts w:ascii="Arial" w:hAnsi="Arial" w:cs="Arial"/>
          <w:b/>
          <w:bCs/>
        </w:rPr>
        <w:t>Familienbetrieb mit besonderer Wanderkompetenz – </w:t>
      </w:r>
      <w:r>
        <w:rPr>
          <w:rStyle w:val="eop"/>
          <w:rFonts w:ascii="Arial" w:hAnsi="Arial" w:cs="Arial"/>
        </w:rPr>
        <w:t> </w:t>
      </w:r>
    </w:p>
    <w:p w14:paraId="40B8C48C" w14:textId="77777777" w:rsidR="009F27E6" w:rsidRDefault="009F27E6" w:rsidP="009F27E6">
      <w:pPr>
        <w:pStyle w:val="paragraph"/>
        <w:textAlignment w:val="baseline"/>
      </w:pPr>
      <w:r>
        <w:rPr>
          <w:rStyle w:val="normaltextrun"/>
          <w:rFonts w:ascii="Arial" w:hAnsi="Arial" w:cs="Arial"/>
          <w:b/>
          <w:bCs/>
        </w:rPr>
        <w:t xml:space="preserve">Gasthaus "Zum </w:t>
      </w:r>
      <w:proofErr w:type="spellStart"/>
      <w:r>
        <w:rPr>
          <w:rStyle w:val="normaltextrun"/>
          <w:rFonts w:ascii="Arial" w:hAnsi="Arial" w:cs="Arial"/>
          <w:b/>
          <w:bCs/>
        </w:rPr>
        <w:t>Jossatal</w:t>
      </w:r>
      <w:proofErr w:type="spellEnd"/>
      <w:r>
        <w:rPr>
          <w:rStyle w:val="normaltextrun"/>
          <w:rFonts w:ascii="Arial" w:hAnsi="Arial" w:cs="Arial"/>
          <w:b/>
          <w:bCs/>
        </w:rPr>
        <w:t xml:space="preserve">" in </w:t>
      </w:r>
      <w:proofErr w:type="spellStart"/>
      <w:r>
        <w:rPr>
          <w:rStyle w:val="normaltextrun"/>
          <w:rFonts w:ascii="Arial" w:hAnsi="Arial" w:cs="Arial"/>
          <w:b/>
          <w:bCs/>
        </w:rPr>
        <w:t>Mernes</w:t>
      </w:r>
      <w:proofErr w:type="spellEnd"/>
      <w:r>
        <w:rPr>
          <w:rStyle w:val="normaltextrun"/>
          <w:rFonts w:ascii="Arial" w:hAnsi="Arial" w:cs="Arial"/>
          <w:b/>
          <w:bCs/>
        </w:rPr>
        <w:t xml:space="preserve"> wird mit dem Siegel „Wanderbares Deutschland“ rezertifiziert.</w:t>
      </w:r>
      <w:r>
        <w:rPr>
          <w:rStyle w:val="eop"/>
          <w:rFonts w:ascii="Arial" w:hAnsi="Arial" w:cs="Arial"/>
        </w:rPr>
        <w:t> </w:t>
      </w:r>
    </w:p>
    <w:p w14:paraId="726E2B81" w14:textId="2708E4D0" w:rsidR="005E2AC2" w:rsidRDefault="005E2AC2" w:rsidP="00E71267">
      <w:pPr>
        <w:spacing w:line="360" w:lineRule="auto"/>
      </w:pPr>
    </w:p>
    <w:p w14:paraId="68385170" w14:textId="325E2D43" w:rsidR="009F27E6" w:rsidRPr="009F27E6" w:rsidRDefault="009F27E6" w:rsidP="009F27E6">
      <w:pPr>
        <w:spacing w:line="360" w:lineRule="auto"/>
        <w:rPr>
          <w:rFonts w:ascii="Arial" w:hAnsi="Arial" w:cs="Arial"/>
          <w:sz w:val="22"/>
          <w:szCs w:val="21"/>
        </w:rPr>
      </w:pPr>
      <w:r w:rsidRPr="009F27E6">
        <w:rPr>
          <w:rFonts w:ascii="Arial" w:hAnsi="Arial" w:cs="Arial"/>
          <w:sz w:val="22"/>
          <w:szCs w:val="21"/>
        </w:rPr>
        <w:t xml:space="preserve">„Der Großteil unserer Gäste sind Wanderinnen und Wanderer. Neben den Übernachtungsgästen freuen wir uns dabei auch über Tagesbesucherinnen und Tagesbesucher in unserem Restaurant, welche sich auf ihrer Tour stärken möchten“ äußert sich der Inhaber und Gastronom Egon Kröckel zur Bedeutung der Wandergäste für das familieneigene Gasthaus, welches er gemeinsam mit seiner Frau Sabine </w:t>
      </w:r>
      <w:r w:rsidR="000B651A">
        <w:rPr>
          <w:rFonts w:ascii="Arial" w:hAnsi="Arial" w:cs="Arial"/>
          <w:sz w:val="22"/>
          <w:szCs w:val="21"/>
        </w:rPr>
        <w:t>und seinem Sohn Sebastian führt</w:t>
      </w:r>
      <w:r w:rsidRPr="009F27E6">
        <w:rPr>
          <w:rFonts w:ascii="Arial" w:hAnsi="Arial" w:cs="Arial"/>
          <w:sz w:val="22"/>
          <w:szCs w:val="21"/>
        </w:rPr>
        <w:t>.</w:t>
      </w:r>
    </w:p>
    <w:p w14:paraId="53991D9D" w14:textId="77777777" w:rsidR="009F27E6" w:rsidRPr="009F27E6" w:rsidRDefault="009F27E6" w:rsidP="009F27E6">
      <w:pPr>
        <w:spacing w:line="360" w:lineRule="auto"/>
        <w:rPr>
          <w:rFonts w:ascii="Arial" w:hAnsi="Arial" w:cs="Arial"/>
          <w:sz w:val="22"/>
          <w:szCs w:val="21"/>
        </w:rPr>
      </w:pPr>
    </w:p>
    <w:p w14:paraId="3411E767" w14:textId="77777777" w:rsidR="009F27E6" w:rsidRPr="009F27E6" w:rsidRDefault="009F27E6" w:rsidP="009F27E6">
      <w:pPr>
        <w:spacing w:line="360" w:lineRule="auto"/>
        <w:rPr>
          <w:rFonts w:ascii="Arial" w:hAnsi="Arial" w:cs="Arial"/>
          <w:sz w:val="22"/>
          <w:szCs w:val="21"/>
        </w:rPr>
      </w:pPr>
      <w:r w:rsidRPr="009F27E6">
        <w:rPr>
          <w:rFonts w:ascii="Arial" w:hAnsi="Arial" w:cs="Arial"/>
          <w:sz w:val="22"/>
          <w:szCs w:val="21"/>
        </w:rPr>
        <w:t>Direkt am Premiumrundwanderweg „</w:t>
      </w:r>
      <w:proofErr w:type="spellStart"/>
      <w:r w:rsidRPr="009F27E6">
        <w:rPr>
          <w:rFonts w:ascii="Arial" w:hAnsi="Arial" w:cs="Arial"/>
          <w:sz w:val="22"/>
          <w:szCs w:val="21"/>
        </w:rPr>
        <w:t>Merneser</w:t>
      </w:r>
      <w:proofErr w:type="spellEnd"/>
      <w:r w:rsidRPr="009F27E6">
        <w:rPr>
          <w:rFonts w:ascii="Arial" w:hAnsi="Arial" w:cs="Arial"/>
          <w:sz w:val="22"/>
          <w:szCs w:val="21"/>
        </w:rPr>
        <w:t xml:space="preserve"> </w:t>
      </w:r>
      <w:proofErr w:type="spellStart"/>
      <w:r w:rsidRPr="009F27E6">
        <w:rPr>
          <w:rFonts w:ascii="Arial" w:hAnsi="Arial" w:cs="Arial"/>
          <w:sz w:val="22"/>
          <w:szCs w:val="21"/>
        </w:rPr>
        <w:t>Jossatal</w:t>
      </w:r>
      <w:proofErr w:type="spellEnd"/>
      <w:r w:rsidRPr="009F27E6">
        <w:rPr>
          <w:rFonts w:ascii="Arial" w:hAnsi="Arial" w:cs="Arial"/>
          <w:sz w:val="22"/>
          <w:szCs w:val="21"/>
        </w:rPr>
        <w:t>“ gelegen, einer von über 30 Spessartspuren, bietet das Gasthaus nämlich zugleich den passenden Ausgangspunkt für wanderfreudige Gäste sowie Einkehr zur Stärkung.  </w:t>
      </w:r>
    </w:p>
    <w:p w14:paraId="2DE72C51" w14:textId="3D44D24F" w:rsidR="009F27E6" w:rsidRPr="009F27E6" w:rsidRDefault="009F27E6" w:rsidP="009F27E6">
      <w:pPr>
        <w:spacing w:line="360" w:lineRule="auto"/>
        <w:rPr>
          <w:rFonts w:ascii="Arial" w:hAnsi="Arial" w:cs="Arial"/>
          <w:sz w:val="22"/>
          <w:szCs w:val="21"/>
        </w:rPr>
      </w:pPr>
      <w:r w:rsidRPr="009F27E6">
        <w:rPr>
          <w:rFonts w:ascii="Arial" w:hAnsi="Arial" w:cs="Arial"/>
          <w:sz w:val="22"/>
          <w:szCs w:val="21"/>
        </w:rPr>
        <w:t>Das Jossatal zieht dabei nicht nur Wanderinnen und Wanderer aus der Region an, sondern auch aus dem weitläufigeren Rhein-Main-Gebiet. Es sind vor allem die Natur und die Ruhe, die ins Jossatal locken - und das mittlerweile über das ganze Jahr hinweg. „Gerade in den letzten zwei Jahren entwickelte sich der Trend vermehrt zum ganzjährigen Wandern. So sind natürlich die warmen Monate weiterhin sehr gefragte Zeiträume, insbesondere für mehrtägige Touren und Aufenthalte. Aber auch der Herbst und Winter wird stetig beliebter - auch das Winterwandern erfreut sich bei uns in der Region immer mehr Zulauf“ erklärt Sabine Kröckel. „Der Spessart als sanftes Mittelgebirge mit milden Wintern eignet sich ideal als Ganzjahresziel, sodass die Saison zunehmend entzerrt werden kann“ ergänzt auch der Geschäftsführer der Spessart Tourismus und Marketing GmbH, Bernhard Mosbacher.</w:t>
      </w:r>
    </w:p>
    <w:p w14:paraId="3AC35978" w14:textId="5EABDFFA" w:rsidR="009F27E6" w:rsidRPr="009F27E6" w:rsidRDefault="009F27E6" w:rsidP="009F27E6">
      <w:pPr>
        <w:spacing w:line="360" w:lineRule="auto"/>
        <w:rPr>
          <w:rFonts w:ascii="Arial" w:hAnsi="Arial" w:cs="Arial"/>
          <w:sz w:val="22"/>
          <w:szCs w:val="21"/>
        </w:rPr>
      </w:pPr>
      <w:r w:rsidRPr="009F27E6">
        <w:rPr>
          <w:rFonts w:ascii="Arial" w:hAnsi="Arial" w:cs="Arial"/>
          <w:sz w:val="22"/>
          <w:szCs w:val="21"/>
        </w:rPr>
        <w:lastRenderedPageBreak/>
        <w:t xml:space="preserve">Die Zertifizierung durch den Deutschen Wanderverband als „Qualitätsgastgeber Wanderbares Deutschland“ ist ein wichtiges Instrument der Kundenbindung. Um zertifiziert zu werden, müssen die Betriebe neun Kern- und mindestens 23 Wahlkriterien erfüllen. </w:t>
      </w:r>
      <w:r w:rsidR="008069FA">
        <w:rPr>
          <w:rFonts w:ascii="Arial" w:hAnsi="Arial" w:cs="Arial"/>
          <w:sz w:val="22"/>
          <w:szCs w:val="21"/>
        </w:rPr>
        <w:t>„</w:t>
      </w:r>
      <w:r w:rsidRPr="009F27E6">
        <w:rPr>
          <w:rFonts w:ascii="Arial" w:hAnsi="Arial" w:cs="Arial"/>
          <w:sz w:val="22"/>
          <w:szCs w:val="21"/>
        </w:rPr>
        <w:t xml:space="preserve">Das Gasthaus </w:t>
      </w:r>
      <w:r w:rsidR="008069FA">
        <w:rPr>
          <w:rFonts w:ascii="Arial" w:hAnsi="Arial" w:cs="Arial"/>
          <w:sz w:val="22"/>
          <w:szCs w:val="21"/>
        </w:rPr>
        <w:t>‚</w:t>
      </w:r>
      <w:r w:rsidRPr="009F27E6">
        <w:rPr>
          <w:rFonts w:ascii="Arial" w:hAnsi="Arial" w:cs="Arial"/>
          <w:sz w:val="22"/>
          <w:szCs w:val="21"/>
        </w:rPr>
        <w:t>Zum Jossatal</w:t>
      </w:r>
      <w:r w:rsidR="008069FA">
        <w:rPr>
          <w:rFonts w:ascii="Arial" w:hAnsi="Arial" w:cs="Arial"/>
          <w:sz w:val="22"/>
          <w:szCs w:val="21"/>
        </w:rPr>
        <w:t>‘</w:t>
      </w:r>
      <w:r w:rsidRPr="009F27E6">
        <w:rPr>
          <w:rFonts w:ascii="Arial" w:hAnsi="Arial" w:cs="Arial"/>
          <w:sz w:val="22"/>
          <w:szCs w:val="21"/>
        </w:rPr>
        <w:t xml:space="preserve"> zeichnet sich </w:t>
      </w:r>
      <w:r w:rsidR="008069FA">
        <w:rPr>
          <w:rFonts w:ascii="Arial" w:hAnsi="Arial" w:cs="Arial"/>
          <w:sz w:val="22"/>
          <w:szCs w:val="21"/>
        </w:rPr>
        <w:t xml:space="preserve">neben den passenden Angeboten für Wanderinnen und Wanderer ebenso </w:t>
      </w:r>
      <w:r w:rsidRPr="009F27E6">
        <w:rPr>
          <w:rFonts w:ascii="Arial" w:hAnsi="Arial" w:cs="Arial"/>
          <w:sz w:val="22"/>
          <w:szCs w:val="21"/>
        </w:rPr>
        <w:t>durch eine hervorragende Anbindung an das Wanderwegenetz des hessischen Spessarts aus</w:t>
      </w:r>
      <w:r w:rsidR="008069FA">
        <w:rPr>
          <w:rFonts w:ascii="Arial" w:hAnsi="Arial" w:cs="Arial"/>
          <w:sz w:val="22"/>
          <w:szCs w:val="21"/>
        </w:rPr>
        <w:t>“ so Stefan Ziegler, Kurdirektor von Bad Soden-Salmünster</w:t>
      </w:r>
      <w:r w:rsidRPr="009F27E6">
        <w:rPr>
          <w:rFonts w:ascii="Arial" w:hAnsi="Arial" w:cs="Arial"/>
          <w:sz w:val="22"/>
          <w:szCs w:val="21"/>
        </w:rPr>
        <w:t xml:space="preserve">. Zusätzlich zu den Streckenwanderwegen des Eselswegs und dem Premiumwanderwegs „Spessartbogen“, führt durch </w:t>
      </w:r>
      <w:proofErr w:type="spellStart"/>
      <w:r w:rsidRPr="009F27E6">
        <w:rPr>
          <w:rFonts w:ascii="Arial" w:hAnsi="Arial" w:cs="Arial"/>
          <w:sz w:val="22"/>
          <w:szCs w:val="21"/>
        </w:rPr>
        <w:t>Mernes</w:t>
      </w:r>
      <w:proofErr w:type="spellEnd"/>
      <w:r w:rsidRPr="009F27E6">
        <w:rPr>
          <w:rFonts w:ascii="Arial" w:hAnsi="Arial" w:cs="Arial"/>
          <w:sz w:val="22"/>
          <w:szCs w:val="21"/>
        </w:rPr>
        <w:t xml:space="preserve"> die Spessartspur „</w:t>
      </w:r>
      <w:proofErr w:type="spellStart"/>
      <w:r w:rsidRPr="009F27E6">
        <w:rPr>
          <w:rFonts w:ascii="Arial" w:hAnsi="Arial" w:cs="Arial"/>
          <w:sz w:val="22"/>
          <w:szCs w:val="21"/>
        </w:rPr>
        <w:t>Merneser</w:t>
      </w:r>
      <w:proofErr w:type="spellEnd"/>
      <w:r w:rsidRPr="009F27E6">
        <w:rPr>
          <w:rFonts w:ascii="Arial" w:hAnsi="Arial" w:cs="Arial"/>
          <w:sz w:val="22"/>
          <w:szCs w:val="21"/>
        </w:rPr>
        <w:t xml:space="preserve"> Jossatal“, welche sich ideal für eine Halbtageswanderung eignet. „Die Spessartspuren, die der Naturpark hessischer Spessart entwickelt hat, decken die immer größer werdende Nachfrage nach kurzen Rundwanderwegen, welche auch gern einmal an nur einem oder gar einem halben Tag erwandert werden können“ </w:t>
      </w:r>
      <w:r w:rsidR="008069FA">
        <w:rPr>
          <w:rFonts w:ascii="Arial" w:hAnsi="Arial" w:cs="Arial"/>
          <w:sz w:val="22"/>
          <w:szCs w:val="21"/>
        </w:rPr>
        <w:t>erklärt</w:t>
      </w:r>
      <w:r w:rsidRPr="009F27E6">
        <w:rPr>
          <w:rFonts w:ascii="Arial" w:hAnsi="Arial" w:cs="Arial"/>
          <w:sz w:val="22"/>
          <w:szCs w:val="21"/>
        </w:rPr>
        <w:t xml:space="preserve"> Bernhard Mosbacher. </w:t>
      </w:r>
    </w:p>
    <w:p w14:paraId="734C1A05" w14:textId="77777777" w:rsidR="009F27E6" w:rsidRPr="009F27E6" w:rsidRDefault="009F27E6" w:rsidP="009F27E6">
      <w:pPr>
        <w:spacing w:line="360" w:lineRule="auto"/>
        <w:rPr>
          <w:rFonts w:ascii="Arial" w:hAnsi="Arial" w:cs="Arial"/>
          <w:sz w:val="22"/>
          <w:szCs w:val="21"/>
        </w:rPr>
      </w:pPr>
    </w:p>
    <w:p w14:paraId="498F3251" w14:textId="6986FF59" w:rsidR="009F27E6" w:rsidRPr="009F27E6" w:rsidRDefault="00466D5D" w:rsidP="009F27E6">
      <w:pPr>
        <w:spacing w:line="360" w:lineRule="auto"/>
        <w:rPr>
          <w:rFonts w:ascii="Arial" w:hAnsi="Arial" w:cs="Arial"/>
          <w:sz w:val="22"/>
          <w:szCs w:val="21"/>
        </w:rPr>
      </w:pPr>
      <w:r w:rsidRPr="00466D5D">
        <w:rPr>
          <w:rFonts w:ascii="Arial" w:hAnsi="Arial" w:cs="Arial"/>
          <w:sz w:val="22"/>
          <w:szCs w:val="21"/>
        </w:rPr>
        <w:t xml:space="preserve">Die Pension der Familie Kröckel lädt mit rund 12 Betten insbesondere Wanderinnen und Wanderer sowie Ruhesuchende </w:t>
      </w:r>
      <w:r w:rsidR="009F27E6" w:rsidRPr="009F27E6">
        <w:rPr>
          <w:rFonts w:ascii="Arial" w:hAnsi="Arial" w:cs="Arial"/>
          <w:sz w:val="22"/>
          <w:szCs w:val="21"/>
        </w:rPr>
        <w:t>nach Bad Soden-Salmünster-</w:t>
      </w:r>
      <w:proofErr w:type="spellStart"/>
      <w:r w:rsidR="009F27E6" w:rsidRPr="009F27E6">
        <w:rPr>
          <w:rFonts w:ascii="Arial" w:hAnsi="Arial" w:cs="Arial"/>
          <w:sz w:val="22"/>
          <w:szCs w:val="21"/>
        </w:rPr>
        <w:t>Mernes</w:t>
      </w:r>
      <w:proofErr w:type="spellEnd"/>
      <w:r w:rsidR="009F27E6" w:rsidRPr="009F27E6">
        <w:rPr>
          <w:rFonts w:ascii="Arial" w:hAnsi="Arial" w:cs="Arial"/>
          <w:sz w:val="22"/>
          <w:szCs w:val="21"/>
        </w:rPr>
        <w:t xml:space="preserve"> und in das Jossatal ein. Die Reisenden können zwischen einem Apartment, 4 Doppel- und einem Einzelzimmer wählen, Hunde sind ebenfalls willkommene Gäste. Um ihr Angebot noch mehr an die Bedürfnisse ihrer Gäste anzupassen, bietet das Ehepaar Kröckel verschiedene Paulschalangebote speziell für Wanderinnen und Wanderer an. In diesen Angeboten ist ein Transport der Gäste zum Start- und Zielpunkt der Wanderungen mit inbegriffen, somit ist es möglich, die Wanderungen, wie zum Beispiel die verschiedenen Abschnitte des Premiumwanderwegs “Spessartbogen”, ohne zusätzliches Gepäck zu bestreiten.  </w:t>
      </w:r>
    </w:p>
    <w:p w14:paraId="16A3C867" w14:textId="7AFEF1F7" w:rsidR="009F27E6" w:rsidRPr="009F27E6" w:rsidRDefault="009F27E6" w:rsidP="009F27E6">
      <w:pPr>
        <w:spacing w:line="360" w:lineRule="auto"/>
        <w:rPr>
          <w:rFonts w:ascii="Arial" w:hAnsi="Arial" w:cs="Arial"/>
          <w:sz w:val="22"/>
          <w:szCs w:val="21"/>
        </w:rPr>
      </w:pPr>
      <w:r w:rsidRPr="009F27E6">
        <w:rPr>
          <w:rFonts w:ascii="Arial" w:hAnsi="Arial" w:cs="Arial"/>
          <w:sz w:val="22"/>
          <w:szCs w:val="21"/>
        </w:rPr>
        <w:t>Für das leibliche Wohl der Gäste während der Aktivitäten sorgen hauseigene Lunchboxen, bei welchen Regionalität ebenfalls großgeschrieben wird. Regionale und saisonale Produkte werden, wann immer es möglich ist, in der Küche des Gasthauses verwendet.  </w:t>
      </w:r>
    </w:p>
    <w:p w14:paraId="244BD589" w14:textId="21957B81" w:rsidR="009F27E6" w:rsidRPr="009F27E6" w:rsidRDefault="009F27E6" w:rsidP="009F27E6">
      <w:pPr>
        <w:spacing w:line="360" w:lineRule="auto"/>
        <w:rPr>
          <w:rFonts w:ascii="Arial" w:hAnsi="Arial" w:cs="Arial"/>
          <w:sz w:val="22"/>
          <w:szCs w:val="21"/>
        </w:rPr>
      </w:pPr>
      <w:r w:rsidRPr="009F27E6">
        <w:rPr>
          <w:rFonts w:ascii="Arial" w:hAnsi="Arial" w:cs="Arial"/>
          <w:sz w:val="22"/>
          <w:szCs w:val="21"/>
        </w:rPr>
        <w:t xml:space="preserve">2022 beteiligte sich das Gasthaus „Zum Jossatal“ zum wiederholten Male an der regionalen </w:t>
      </w:r>
      <w:proofErr w:type="spellStart"/>
      <w:r w:rsidRPr="009F27E6">
        <w:rPr>
          <w:rFonts w:ascii="Arial" w:hAnsi="Arial" w:cs="Arial"/>
          <w:sz w:val="22"/>
          <w:szCs w:val="21"/>
        </w:rPr>
        <w:t>Kulinarikaktion</w:t>
      </w:r>
      <w:proofErr w:type="spellEnd"/>
      <w:r w:rsidRPr="009F27E6">
        <w:rPr>
          <w:rFonts w:ascii="Arial" w:hAnsi="Arial" w:cs="Arial"/>
          <w:sz w:val="22"/>
          <w:szCs w:val="21"/>
        </w:rPr>
        <w:t xml:space="preserve"> „</w:t>
      </w:r>
      <w:proofErr w:type="spellStart"/>
      <w:r w:rsidRPr="009F27E6">
        <w:rPr>
          <w:rFonts w:ascii="Arial" w:hAnsi="Arial" w:cs="Arial"/>
          <w:sz w:val="22"/>
          <w:szCs w:val="21"/>
        </w:rPr>
        <w:t>Platz..Hirsch</w:t>
      </w:r>
      <w:proofErr w:type="spellEnd"/>
      <w:r w:rsidRPr="009F27E6">
        <w:rPr>
          <w:rFonts w:ascii="Arial" w:hAnsi="Arial" w:cs="Arial"/>
          <w:sz w:val="22"/>
          <w:szCs w:val="21"/>
        </w:rPr>
        <w:t>!“. Denn auch wenn der Hirsch vorwiegend im Herbst und Winter auf den Speisekarten integriert wird, hat dieser bereits im April und im Mai Saison. Das schmackhafte Wildfleisch kann somit bereits im Mai mit regionalem und saisonalem Gemüse kombiniert werden und kreiert dadurch neue kulinarisches Erlebnis, welche sich durch Frische und Leichtigkeit auszeichnen. </w:t>
      </w:r>
    </w:p>
    <w:p w14:paraId="406249F6" w14:textId="77777777" w:rsidR="009F27E6" w:rsidRDefault="009F27E6" w:rsidP="009F27E6">
      <w:pPr>
        <w:spacing w:line="360" w:lineRule="auto"/>
        <w:rPr>
          <w:rFonts w:ascii="Arial" w:hAnsi="Arial" w:cs="Arial"/>
          <w:sz w:val="22"/>
          <w:szCs w:val="21"/>
        </w:rPr>
      </w:pPr>
    </w:p>
    <w:p w14:paraId="7C7F4F07" w14:textId="52A288AE" w:rsidR="008308F5" w:rsidRDefault="009F27E6" w:rsidP="009F27E6">
      <w:pPr>
        <w:spacing w:line="360" w:lineRule="auto"/>
        <w:rPr>
          <w:rFonts w:ascii="Arial" w:hAnsi="Arial" w:cs="Arial"/>
          <w:sz w:val="22"/>
          <w:szCs w:val="21"/>
        </w:rPr>
      </w:pPr>
      <w:r w:rsidRPr="009F27E6">
        <w:rPr>
          <w:rFonts w:ascii="Arial" w:hAnsi="Arial" w:cs="Arial"/>
          <w:sz w:val="22"/>
          <w:szCs w:val="21"/>
        </w:rPr>
        <w:t xml:space="preserve">Neuerdings können die Gäste für ihre Lunchboxen sowie Außer-Haus-Gerichte auch Mehrwegverpackungen für den Genuss </w:t>
      </w:r>
      <w:proofErr w:type="spellStart"/>
      <w:r w:rsidRPr="009F27E6">
        <w:rPr>
          <w:rFonts w:ascii="Arial" w:hAnsi="Arial" w:cs="Arial"/>
          <w:sz w:val="22"/>
          <w:szCs w:val="21"/>
        </w:rPr>
        <w:t>To</w:t>
      </w:r>
      <w:proofErr w:type="spellEnd"/>
      <w:r w:rsidRPr="009F27E6">
        <w:rPr>
          <w:rFonts w:ascii="Arial" w:hAnsi="Arial" w:cs="Arial"/>
          <w:sz w:val="22"/>
          <w:szCs w:val="21"/>
        </w:rPr>
        <w:t>-Go auf Pfandbasis nutzen, um so Ressourcen einzusparen. </w:t>
      </w:r>
      <w:r w:rsidR="008E4952">
        <w:rPr>
          <w:rFonts w:ascii="Arial" w:hAnsi="Arial" w:cs="Arial"/>
          <w:sz w:val="22"/>
          <w:szCs w:val="21"/>
        </w:rPr>
        <w:br/>
      </w:r>
    </w:p>
    <w:p w14:paraId="52C65ED8" w14:textId="18AB7BE3" w:rsidR="00ED42C5" w:rsidRPr="00DD173D" w:rsidRDefault="00ED42C5" w:rsidP="00E71267">
      <w:pPr>
        <w:spacing w:line="360" w:lineRule="auto"/>
        <w:rPr>
          <w:rFonts w:ascii="Arial" w:eastAsia="MS Mincho" w:hAnsi="Arial" w:cs="Arial"/>
          <w:sz w:val="22"/>
          <w:szCs w:val="22"/>
        </w:rPr>
      </w:pPr>
    </w:p>
    <w:p w14:paraId="5BD61260" w14:textId="77777777" w:rsidR="00E71267" w:rsidRPr="00DD173D" w:rsidRDefault="00E71267" w:rsidP="00E71267">
      <w:pPr>
        <w:spacing w:line="360" w:lineRule="auto"/>
        <w:rPr>
          <w:rFonts w:ascii="Arial" w:eastAsia="MS Mincho" w:hAnsi="Arial" w:cs="Arial"/>
          <w:sz w:val="22"/>
          <w:szCs w:val="22"/>
        </w:rPr>
      </w:pPr>
      <w:r w:rsidRPr="00DD173D">
        <w:rPr>
          <w:rFonts w:ascii="Arial" w:eastAsia="MS Mincho" w:hAnsi="Arial" w:cs="Arial"/>
          <w:sz w:val="22"/>
          <w:szCs w:val="22"/>
        </w:rPr>
        <w:t xml:space="preserve">Kontakt: </w:t>
      </w:r>
    </w:p>
    <w:p w14:paraId="15C2F017" w14:textId="4E9843DB" w:rsidR="00E71267" w:rsidRPr="00DD173D" w:rsidRDefault="00E71267" w:rsidP="00E71267">
      <w:pPr>
        <w:spacing w:line="360" w:lineRule="auto"/>
        <w:rPr>
          <w:rFonts w:ascii="Arial" w:eastAsia="MS Mincho" w:hAnsi="Arial" w:cs="Arial"/>
          <w:sz w:val="22"/>
          <w:szCs w:val="22"/>
        </w:rPr>
      </w:pPr>
      <w:r w:rsidRPr="00DD173D">
        <w:rPr>
          <w:rFonts w:ascii="Arial" w:eastAsia="MS Mincho" w:hAnsi="Arial" w:cs="Arial"/>
          <w:sz w:val="22"/>
          <w:szCs w:val="22"/>
        </w:rPr>
        <w:t xml:space="preserve">Spessart Tourismus und Marketing GmbH, Holzgasse 1, 63571 Gelnhausen, </w:t>
      </w:r>
      <w:r w:rsidR="008069FA">
        <w:rPr>
          <w:rFonts w:ascii="Arial" w:eastAsia="MS Mincho" w:hAnsi="Arial" w:cs="Arial"/>
          <w:sz w:val="22"/>
          <w:szCs w:val="22"/>
        </w:rPr>
        <w:br/>
      </w:r>
      <w:r w:rsidRPr="00DD173D">
        <w:rPr>
          <w:rFonts w:ascii="Arial" w:eastAsia="MS Mincho" w:hAnsi="Arial" w:cs="Arial"/>
          <w:sz w:val="22"/>
          <w:szCs w:val="22"/>
        </w:rPr>
        <w:t>Tel.: 06051-887720,</w:t>
      </w:r>
      <w:r w:rsidR="00664E17">
        <w:rPr>
          <w:rFonts w:ascii="Arial" w:eastAsia="MS Mincho" w:hAnsi="Arial" w:cs="Arial"/>
          <w:sz w:val="22"/>
          <w:szCs w:val="22"/>
        </w:rPr>
        <w:t xml:space="preserve"> </w:t>
      </w:r>
      <w:r w:rsidRPr="00DD173D">
        <w:rPr>
          <w:rFonts w:ascii="Arial" w:eastAsia="MS Mincho" w:hAnsi="Arial" w:cs="Arial"/>
          <w:sz w:val="22"/>
          <w:szCs w:val="22"/>
        </w:rPr>
        <w:t>E-Mail: info@spessart-tourismus.de, www.spessart-tourismus.de</w:t>
      </w:r>
    </w:p>
    <w:p w14:paraId="72816FD4" w14:textId="77777777" w:rsidR="00E71267" w:rsidRPr="00DD173D" w:rsidRDefault="00E71267" w:rsidP="00E71267">
      <w:pPr>
        <w:spacing w:line="360" w:lineRule="auto"/>
        <w:rPr>
          <w:rFonts w:ascii="Arial" w:eastAsia="MS Mincho" w:hAnsi="Arial" w:cs="Arial"/>
          <w:sz w:val="22"/>
          <w:szCs w:val="22"/>
        </w:rPr>
      </w:pPr>
    </w:p>
    <w:p w14:paraId="6AAC112C" w14:textId="384BE0BE" w:rsidR="00E71267" w:rsidRPr="00AA207E" w:rsidRDefault="00E71267" w:rsidP="00E71267">
      <w:pPr>
        <w:spacing w:line="360" w:lineRule="auto"/>
        <w:rPr>
          <w:rFonts w:ascii="Arial" w:eastAsia="MS Mincho" w:hAnsi="Arial" w:cs="Arial"/>
          <w:sz w:val="22"/>
          <w:szCs w:val="22"/>
        </w:rPr>
      </w:pPr>
      <w:r w:rsidRPr="00AA207E">
        <w:rPr>
          <w:rFonts w:ascii="Arial" w:eastAsia="MS Mincho" w:hAnsi="Arial" w:cs="Arial"/>
          <w:sz w:val="22"/>
          <w:szCs w:val="22"/>
        </w:rPr>
        <w:t xml:space="preserve">Gelnhausen, den </w:t>
      </w:r>
      <w:r w:rsidR="00AA207E" w:rsidRPr="00AA207E">
        <w:rPr>
          <w:rFonts w:ascii="Arial" w:eastAsia="MS Mincho" w:hAnsi="Arial" w:cs="Arial"/>
          <w:sz w:val="22"/>
          <w:szCs w:val="22"/>
        </w:rPr>
        <w:t>30</w:t>
      </w:r>
      <w:r w:rsidR="00ED42C5" w:rsidRPr="00AA207E">
        <w:rPr>
          <w:rFonts w:ascii="Arial" w:eastAsia="MS Mincho" w:hAnsi="Arial" w:cs="Arial"/>
          <w:sz w:val="22"/>
          <w:szCs w:val="22"/>
        </w:rPr>
        <w:t>.</w:t>
      </w:r>
      <w:r w:rsidR="00AA207E" w:rsidRPr="00AA207E">
        <w:rPr>
          <w:rFonts w:ascii="Arial" w:eastAsia="MS Mincho" w:hAnsi="Arial" w:cs="Arial"/>
          <w:sz w:val="22"/>
          <w:szCs w:val="22"/>
        </w:rPr>
        <w:t>01</w:t>
      </w:r>
      <w:r w:rsidRPr="00AA207E">
        <w:rPr>
          <w:rFonts w:ascii="Arial" w:eastAsia="MS Mincho" w:hAnsi="Arial" w:cs="Arial"/>
          <w:sz w:val="22"/>
          <w:szCs w:val="22"/>
        </w:rPr>
        <w:t>.202</w:t>
      </w:r>
      <w:r w:rsidR="009F27E6" w:rsidRPr="00AA207E">
        <w:rPr>
          <w:rFonts w:ascii="Arial" w:eastAsia="MS Mincho" w:hAnsi="Arial" w:cs="Arial"/>
          <w:sz w:val="22"/>
          <w:szCs w:val="22"/>
        </w:rPr>
        <w:t>3</w:t>
      </w:r>
    </w:p>
    <w:p w14:paraId="661BBA3F" w14:textId="77777777" w:rsidR="00E71267" w:rsidRPr="00AA207E" w:rsidRDefault="00E71267" w:rsidP="00E71267">
      <w:pPr>
        <w:spacing w:line="360" w:lineRule="auto"/>
        <w:rPr>
          <w:rFonts w:ascii="Arial" w:eastAsia="MS Mincho" w:hAnsi="Arial" w:cs="Arial"/>
          <w:sz w:val="20"/>
          <w:szCs w:val="20"/>
        </w:rPr>
      </w:pPr>
    </w:p>
    <w:p w14:paraId="50C4E6FD" w14:textId="77777777" w:rsidR="00E71267" w:rsidRPr="00AA207E" w:rsidRDefault="00E71267" w:rsidP="00E71267">
      <w:pPr>
        <w:spacing w:line="360" w:lineRule="auto"/>
        <w:rPr>
          <w:rFonts w:ascii="Arial" w:eastAsia="MS Mincho" w:hAnsi="Arial" w:cs="Arial"/>
          <w:sz w:val="20"/>
          <w:szCs w:val="20"/>
        </w:rPr>
      </w:pPr>
    </w:p>
    <w:p w14:paraId="08F26F6F" w14:textId="25605057" w:rsidR="00117272" w:rsidRPr="009F27E6" w:rsidRDefault="00E71267" w:rsidP="009F27E6">
      <w:pPr>
        <w:pStyle w:val="Textkrper"/>
        <w:rPr>
          <w:rFonts w:cs="Arial"/>
          <w:i/>
          <w:color w:val="0076BD"/>
        </w:rPr>
      </w:pPr>
      <w:r w:rsidRPr="00AA207E">
        <w:rPr>
          <w:rFonts w:cs="Arial"/>
          <w:i/>
          <w:color w:val="0076BD"/>
          <w:u w:val="single"/>
        </w:rPr>
        <w:t>Bildunterschrift:</w:t>
      </w:r>
      <w:r w:rsidRPr="00AA207E">
        <w:rPr>
          <w:rFonts w:cs="Arial"/>
          <w:i/>
          <w:color w:val="0076BD"/>
        </w:rPr>
        <w:t xml:space="preserve"> </w:t>
      </w:r>
      <w:proofErr w:type="spellStart"/>
      <w:r w:rsidRPr="00AA207E">
        <w:rPr>
          <w:rFonts w:cs="Arial"/>
          <w:i/>
          <w:color w:val="0076BD"/>
        </w:rPr>
        <w:t>Reklassifizierung</w:t>
      </w:r>
      <w:proofErr w:type="spellEnd"/>
      <w:r w:rsidRPr="00AA207E">
        <w:rPr>
          <w:rFonts w:cs="Arial"/>
          <w:i/>
          <w:color w:val="0076BD"/>
        </w:rPr>
        <w:t xml:space="preserve"> </w:t>
      </w:r>
      <w:r w:rsidR="008069FA" w:rsidRPr="00AA207E">
        <w:rPr>
          <w:rFonts w:cs="Arial"/>
          <w:i/>
          <w:color w:val="0076BD"/>
        </w:rPr>
        <w:t>„Qualitätsgastgeber Wanderbares Deutschland“</w:t>
      </w:r>
      <w:r w:rsidRPr="00AA207E">
        <w:rPr>
          <w:rFonts w:cs="Arial"/>
          <w:i/>
          <w:color w:val="0076BD"/>
        </w:rPr>
        <w:t xml:space="preserve"> für das </w:t>
      </w:r>
      <w:r w:rsidR="00F51A05" w:rsidRPr="00AA207E">
        <w:rPr>
          <w:rFonts w:cs="Arial"/>
          <w:i/>
          <w:color w:val="0076BD"/>
        </w:rPr>
        <w:t>Gasthaus</w:t>
      </w:r>
      <w:r w:rsidRPr="00AA207E">
        <w:rPr>
          <w:rFonts w:cs="Arial"/>
          <w:i/>
          <w:color w:val="0076BD"/>
        </w:rPr>
        <w:t xml:space="preserve"> Zum </w:t>
      </w:r>
      <w:r w:rsidR="00F51A05" w:rsidRPr="00AA207E">
        <w:rPr>
          <w:rFonts w:cs="Arial"/>
          <w:i/>
          <w:color w:val="0076BD"/>
        </w:rPr>
        <w:t>Jossatal</w:t>
      </w:r>
      <w:r w:rsidRPr="00AA207E">
        <w:rPr>
          <w:rFonts w:cs="Arial"/>
          <w:i/>
          <w:color w:val="0076BD"/>
        </w:rPr>
        <w:t>, v.l.n.r.:</w:t>
      </w:r>
      <w:r w:rsidR="008069FA" w:rsidRPr="00AA207E">
        <w:rPr>
          <w:rFonts w:cs="Arial"/>
          <w:i/>
          <w:color w:val="0076BD"/>
        </w:rPr>
        <w:t xml:space="preserve"> Stefan Ziegler (Bad Soden-Salmünster), Egon und Sabine mit Sebastian Kröckel (Gasthaus „Zum Jossatal“)</w:t>
      </w:r>
      <w:r w:rsidR="008069FA" w:rsidRPr="00AA207E">
        <w:t xml:space="preserve"> </w:t>
      </w:r>
      <w:r w:rsidR="00F51A05" w:rsidRPr="00AA207E">
        <w:rPr>
          <w:rFonts w:cs="Arial"/>
          <w:i/>
          <w:color w:val="0076BD"/>
        </w:rPr>
        <w:t>Bernhard Mosbacher</w:t>
      </w:r>
      <w:r w:rsidR="008069FA" w:rsidRPr="00AA207E">
        <w:rPr>
          <w:rFonts w:cs="Arial"/>
          <w:i/>
          <w:color w:val="0076BD"/>
        </w:rPr>
        <w:t xml:space="preserve"> (Spessart Tourismus und Marketing GmbH)</w:t>
      </w:r>
      <w:r w:rsidR="00F51A05" w:rsidRPr="00AA207E">
        <w:rPr>
          <w:rFonts w:cs="Arial"/>
          <w:i/>
          <w:color w:val="0076BD"/>
        </w:rPr>
        <w:t>,</w:t>
      </w:r>
      <w:r w:rsidR="008069FA" w:rsidRPr="00AA207E">
        <w:rPr>
          <w:rFonts w:cs="Arial"/>
          <w:i/>
          <w:color w:val="0076BD"/>
        </w:rPr>
        <w:t xml:space="preserve">. </w:t>
      </w:r>
      <w:r w:rsidR="000C3558" w:rsidRPr="00AA207E">
        <w:rPr>
          <w:rFonts w:cs="Arial"/>
          <w:i/>
          <w:color w:val="0076BD"/>
        </w:rPr>
        <w:t xml:space="preserve">Die Aufnahme erfolgte im </w:t>
      </w:r>
      <w:r w:rsidR="008069FA" w:rsidRPr="00AA207E">
        <w:rPr>
          <w:rFonts w:cs="Arial"/>
          <w:i/>
          <w:color w:val="0076BD"/>
        </w:rPr>
        <w:t>Dezember</w:t>
      </w:r>
      <w:r w:rsidR="000C3558" w:rsidRPr="00AA207E">
        <w:rPr>
          <w:rFonts w:cs="Arial"/>
          <w:i/>
          <w:color w:val="0076BD"/>
        </w:rPr>
        <w:t>.</w:t>
      </w:r>
    </w:p>
    <w:p w14:paraId="7A95F8FE" w14:textId="08DA081A" w:rsidR="007B7FC5" w:rsidRPr="00E71267" w:rsidRDefault="007B7FC5" w:rsidP="00E71267"/>
    <w:sectPr w:rsidR="007B7FC5" w:rsidRPr="00E71267" w:rsidSect="00B04CCB">
      <w:headerReference w:type="default" r:id="rId7"/>
      <w:headerReference w:type="first" r:id="rId8"/>
      <w:pgSz w:w="11900" w:h="16840"/>
      <w:pgMar w:top="3119" w:right="1418" w:bottom="1985"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ED42C5" w:rsidRDefault="00ED42C5" w:rsidP="00D6473C">
      <w:r>
        <w:separator/>
      </w:r>
    </w:p>
  </w:endnote>
  <w:endnote w:type="continuationSeparator" w:id="0">
    <w:p w14:paraId="21FB0F35" w14:textId="77777777" w:rsidR="00ED42C5" w:rsidRDefault="00ED42C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ED42C5" w:rsidRDefault="00ED42C5" w:rsidP="00D6473C">
      <w:r>
        <w:separator/>
      </w:r>
    </w:p>
  </w:footnote>
  <w:footnote w:type="continuationSeparator" w:id="0">
    <w:p w14:paraId="1B3CE4D1" w14:textId="77777777" w:rsidR="00ED42C5" w:rsidRDefault="00ED42C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7B49500E" w:rsidR="00ED42C5" w:rsidRDefault="00ED42C5">
    <w:pPr>
      <w:pStyle w:val="Kopfzeile"/>
    </w:pPr>
    <w:r>
      <w:rPr>
        <w:noProof/>
      </w:rPr>
      <w:drawing>
        <wp:anchor distT="0" distB="0" distL="114300" distR="114300" simplePos="0" relativeHeight="251663360" behindDoc="1" locked="0" layoutInCell="1" allowOverlap="1" wp14:anchorId="1234EA8A" wp14:editId="2C4C278B">
          <wp:simplePos x="0" y="0"/>
          <wp:positionH relativeFrom="page">
            <wp:posOffset>0</wp:posOffset>
          </wp:positionH>
          <wp:positionV relativeFrom="page">
            <wp:posOffset>0</wp:posOffset>
          </wp:positionV>
          <wp:extent cx="7559040" cy="1947672"/>
          <wp:effectExtent l="0" t="0" r="10160" b="825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Logo.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4767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6339" w14:textId="5ADAA674" w:rsidR="00ED42C5" w:rsidRDefault="00ED42C5">
    <w:pPr>
      <w:pStyle w:val="Kopfzeile"/>
    </w:pPr>
    <w:r>
      <w:rPr>
        <w:noProof/>
      </w:rPr>
      <w:drawing>
        <wp:anchor distT="0" distB="0" distL="114300" distR="114300" simplePos="0" relativeHeight="251658752" behindDoc="1" locked="0" layoutInCell="1" allowOverlap="1" wp14:anchorId="4680C5F1" wp14:editId="5997AA52">
          <wp:simplePos x="0" y="0"/>
          <wp:positionH relativeFrom="column">
            <wp:posOffset>-899795</wp:posOffset>
          </wp:positionH>
          <wp:positionV relativeFrom="paragraph">
            <wp:posOffset>-449580</wp:posOffset>
          </wp:positionV>
          <wp:extent cx="7553325" cy="10684297"/>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9727" cy="106933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E466E"/>
    <w:multiLevelType w:val="hybridMultilevel"/>
    <w:tmpl w:val="6FE651DC"/>
    <w:lvl w:ilvl="0" w:tplc="91643158">
      <w:start w:val="19"/>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45534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3C"/>
    <w:rsid w:val="0005209B"/>
    <w:rsid w:val="00057EB8"/>
    <w:rsid w:val="000A531E"/>
    <w:rsid w:val="000B651A"/>
    <w:rsid w:val="000C3558"/>
    <w:rsid w:val="000F599D"/>
    <w:rsid w:val="000F7D2F"/>
    <w:rsid w:val="00117272"/>
    <w:rsid w:val="00121E4C"/>
    <w:rsid w:val="001419E3"/>
    <w:rsid w:val="00142A4A"/>
    <w:rsid w:val="001577E3"/>
    <w:rsid w:val="0016528A"/>
    <w:rsid w:val="00187053"/>
    <w:rsid w:val="001A0C15"/>
    <w:rsid w:val="00236161"/>
    <w:rsid w:val="00237DA6"/>
    <w:rsid w:val="00290E3A"/>
    <w:rsid w:val="002D7315"/>
    <w:rsid w:val="002E0ACE"/>
    <w:rsid w:val="002F6222"/>
    <w:rsid w:val="00347529"/>
    <w:rsid w:val="003A3E33"/>
    <w:rsid w:val="003B7B6B"/>
    <w:rsid w:val="00402009"/>
    <w:rsid w:val="00431510"/>
    <w:rsid w:val="004321F8"/>
    <w:rsid w:val="00443882"/>
    <w:rsid w:val="0044554C"/>
    <w:rsid w:val="00454068"/>
    <w:rsid w:val="00466D5D"/>
    <w:rsid w:val="004767D9"/>
    <w:rsid w:val="004F6F16"/>
    <w:rsid w:val="005007D7"/>
    <w:rsid w:val="00510A9A"/>
    <w:rsid w:val="0053732D"/>
    <w:rsid w:val="00577E80"/>
    <w:rsid w:val="005B07DE"/>
    <w:rsid w:val="005B6E8A"/>
    <w:rsid w:val="005D0F78"/>
    <w:rsid w:val="005E2AC2"/>
    <w:rsid w:val="00664E17"/>
    <w:rsid w:val="006C2BEA"/>
    <w:rsid w:val="006E09A3"/>
    <w:rsid w:val="006E16F5"/>
    <w:rsid w:val="00712E25"/>
    <w:rsid w:val="00725A5C"/>
    <w:rsid w:val="00747F97"/>
    <w:rsid w:val="0077792C"/>
    <w:rsid w:val="007815E6"/>
    <w:rsid w:val="007B7FC5"/>
    <w:rsid w:val="007D603E"/>
    <w:rsid w:val="007E70BD"/>
    <w:rsid w:val="007F7EE6"/>
    <w:rsid w:val="008069FA"/>
    <w:rsid w:val="00807E34"/>
    <w:rsid w:val="008104B5"/>
    <w:rsid w:val="008124F9"/>
    <w:rsid w:val="00814E6D"/>
    <w:rsid w:val="008308F5"/>
    <w:rsid w:val="008579C8"/>
    <w:rsid w:val="00870B88"/>
    <w:rsid w:val="008821CC"/>
    <w:rsid w:val="008E2935"/>
    <w:rsid w:val="008E4952"/>
    <w:rsid w:val="008F2E83"/>
    <w:rsid w:val="009132B0"/>
    <w:rsid w:val="0092170D"/>
    <w:rsid w:val="009A2BC5"/>
    <w:rsid w:val="009B4AAD"/>
    <w:rsid w:val="009C2FBB"/>
    <w:rsid w:val="009E4188"/>
    <w:rsid w:val="009E41F7"/>
    <w:rsid w:val="009F27E6"/>
    <w:rsid w:val="00A13CD2"/>
    <w:rsid w:val="00A3276C"/>
    <w:rsid w:val="00A34798"/>
    <w:rsid w:val="00A5071A"/>
    <w:rsid w:val="00A97F1A"/>
    <w:rsid w:val="00AA05B8"/>
    <w:rsid w:val="00AA207E"/>
    <w:rsid w:val="00AE57CD"/>
    <w:rsid w:val="00B033A4"/>
    <w:rsid w:val="00B04CCB"/>
    <w:rsid w:val="00B24E36"/>
    <w:rsid w:val="00B46A97"/>
    <w:rsid w:val="00B61388"/>
    <w:rsid w:val="00B64B88"/>
    <w:rsid w:val="00BB2623"/>
    <w:rsid w:val="00BE242D"/>
    <w:rsid w:val="00C16574"/>
    <w:rsid w:val="00C80C39"/>
    <w:rsid w:val="00C9018E"/>
    <w:rsid w:val="00C96235"/>
    <w:rsid w:val="00CA003C"/>
    <w:rsid w:val="00CB3D38"/>
    <w:rsid w:val="00CF577C"/>
    <w:rsid w:val="00D133D8"/>
    <w:rsid w:val="00D373DF"/>
    <w:rsid w:val="00D535EF"/>
    <w:rsid w:val="00D601B5"/>
    <w:rsid w:val="00D6473C"/>
    <w:rsid w:val="00D715E0"/>
    <w:rsid w:val="00D84287"/>
    <w:rsid w:val="00DA0E52"/>
    <w:rsid w:val="00DD173D"/>
    <w:rsid w:val="00DE5B60"/>
    <w:rsid w:val="00DF2FD5"/>
    <w:rsid w:val="00E25150"/>
    <w:rsid w:val="00E71267"/>
    <w:rsid w:val="00E736B6"/>
    <w:rsid w:val="00E73BE1"/>
    <w:rsid w:val="00E87BD5"/>
    <w:rsid w:val="00EC1001"/>
    <w:rsid w:val="00ED42C5"/>
    <w:rsid w:val="00EF5264"/>
    <w:rsid w:val="00F00E31"/>
    <w:rsid w:val="00F11EE1"/>
    <w:rsid w:val="00F51A05"/>
    <w:rsid w:val="00F84384"/>
    <w:rsid w:val="00F8615F"/>
    <w:rsid w:val="00FA5FAA"/>
    <w:rsid w:val="00FC78C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9BAF8EB0-4FAA-4F64-B21C-58F5AC2F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styleId="Textkrper">
    <w:name w:val="Body Text"/>
    <w:basedOn w:val="Standard"/>
    <w:link w:val="TextkrperZchn"/>
    <w:semiHidden/>
    <w:rsid w:val="007D603E"/>
    <w:pPr>
      <w:spacing w:line="360" w:lineRule="auto"/>
      <w:jc w:val="both"/>
    </w:pPr>
    <w:rPr>
      <w:rFonts w:ascii="Arial" w:eastAsia="Times New Roman" w:hAnsi="Arial" w:cs="Times New Roman"/>
      <w:sz w:val="22"/>
    </w:rPr>
  </w:style>
  <w:style w:type="character" w:customStyle="1" w:styleId="TextkrperZchn">
    <w:name w:val="Textkörper Zchn"/>
    <w:basedOn w:val="Absatz-Standardschriftart"/>
    <w:link w:val="Textkrper"/>
    <w:semiHidden/>
    <w:rsid w:val="007D603E"/>
    <w:rPr>
      <w:rFonts w:ascii="Arial" w:eastAsia="Times New Roman" w:hAnsi="Arial" w:cs="Times New Roman"/>
      <w:sz w:val="22"/>
    </w:rPr>
  </w:style>
  <w:style w:type="paragraph" w:styleId="NurText">
    <w:name w:val="Plain Text"/>
    <w:basedOn w:val="Standard"/>
    <w:link w:val="NurTextZchn"/>
    <w:uiPriority w:val="99"/>
    <w:semiHidden/>
    <w:unhideWhenUsed/>
    <w:rsid w:val="00DD173D"/>
    <w:rPr>
      <w:rFonts w:ascii="Calibri" w:hAnsi="Calibri" w:cs="Times New Roman"/>
      <w:sz w:val="22"/>
      <w:szCs w:val="21"/>
    </w:rPr>
  </w:style>
  <w:style w:type="character" w:customStyle="1" w:styleId="NurTextZchn">
    <w:name w:val="Nur Text Zchn"/>
    <w:basedOn w:val="Absatz-Standardschriftart"/>
    <w:link w:val="NurText"/>
    <w:uiPriority w:val="99"/>
    <w:semiHidden/>
    <w:rsid w:val="00DD173D"/>
    <w:rPr>
      <w:rFonts w:ascii="Calibri" w:hAnsi="Calibri" w:cs="Times New Roman"/>
      <w:sz w:val="22"/>
      <w:szCs w:val="21"/>
    </w:rPr>
  </w:style>
  <w:style w:type="character" w:styleId="Kommentarzeichen">
    <w:name w:val="annotation reference"/>
    <w:basedOn w:val="Absatz-Standardschriftart"/>
    <w:uiPriority w:val="99"/>
    <w:semiHidden/>
    <w:unhideWhenUsed/>
    <w:rsid w:val="002E0ACE"/>
    <w:rPr>
      <w:sz w:val="16"/>
      <w:szCs w:val="16"/>
    </w:rPr>
  </w:style>
  <w:style w:type="paragraph" w:styleId="Kommentartext">
    <w:name w:val="annotation text"/>
    <w:basedOn w:val="Standard"/>
    <w:link w:val="KommentartextZchn"/>
    <w:uiPriority w:val="99"/>
    <w:unhideWhenUsed/>
    <w:rsid w:val="002E0ACE"/>
    <w:rPr>
      <w:sz w:val="20"/>
      <w:szCs w:val="20"/>
    </w:rPr>
  </w:style>
  <w:style w:type="character" w:customStyle="1" w:styleId="KommentartextZchn">
    <w:name w:val="Kommentartext Zchn"/>
    <w:basedOn w:val="Absatz-Standardschriftart"/>
    <w:link w:val="Kommentartext"/>
    <w:uiPriority w:val="99"/>
    <w:rsid w:val="002E0ACE"/>
    <w:rPr>
      <w:sz w:val="20"/>
      <w:szCs w:val="20"/>
    </w:rPr>
  </w:style>
  <w:style w:type="paragraph" w:styleId="Kommentarthema">
    <w:name w:val="annotation subject"/>
    <w:basedOn w:val="Kommentartext"/>
    <w:next w:val="Kommentartext"/>
    <w:link w:val="KommentarthemaZchn"/>
    <w:uiPriority w:val="99"/>
    <w:semiHidden/>
    <w:unhideWhenUsed/>
    <w:rsid w:val="002E0ACE"/>
    <w:rPr>
      <w:b/>
      <w:bCs/>
    </w:rPr>
  </w:style>
  <w:style w:type="character" w:customStyle="1" w:styleId="KommentarthemaZchn">
    <w:name w:val="Kommentarthema Zchn"/>
    <w:basedOn w:val="KommentartextZchn"/>
    <w:link w:val="Kommentarthema"/>
    <w:uiPriority w:val="99"/>
    <w:semiHidden/>
    <w:rsid w:val="002E0ACE"/>
    <w:rPr>
      <w:b/>
      <w:bCs/>
      <w:sz w:val="20"/>
      <w:szCs w:val="20"/>
    </w:rPr>
  </w:style>
  <w:style w:type="paragraph" w:styleId="Listenabsatz">
    <w:name w:val="List Paragraph"/>
    <w:basedOn w:val="Standard"/>
    <w:uiPriority w:val="34"/>
    <w:qFormat/>
    <w:rsid w:val="00B64B88"/>
    <w:pPr>
      <w:ind w:left="720"/>
      <w:contextualSpacing/>
    </w:pPr>
  </w:style>
  <w:style w:type="paragraph" w:styleId="StandardWeb">
    <w:name w:val="Normal (Web)"/>
    <w:basedOn w:val="Standard"/>
    <w:uiPriority w:val="99"/>
    <w:unhideWhenUsed/>
    <w:rsid w:val="00AE57CD"/>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Standard"/>
    <w:rsid w:val="009F27E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bsatz-Standardschriftart"/>
    <w:rsid w:val="009F27E6"/>
  </w:style>
  <w:style w:type="character" w:customStyle="1" w:styleId="eop">
    <w:name w:val="eop"/>
    <w:basedOn w:val="Absatz-Standardschriftart"/>
    <w:rsid w:val="009F2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24629">
      <w:bodyDiv w:val="1"/>
      <w:marLeft w:val="0"/>
      <w:marRight w:val="0"/>
      <w:marTop w:val="0"/>
      <w:marBottom w:val="0"/>
      <w:divBdr>
        <w:top w:val="none" w:sz="0" w:space="0" w:color="auto"/>
        <w:left w:val="none" w:sz="0" w:space="0" w:color="auto"/>
        <w:bottom w:val="none" w:sz="0" w:space="0" w:color="auto"/>
        <w:right w:val="none" w:sz="0" w:space="0" w:color="auto"/>
      </w:divBdr>
    </w:div>
    <w:div w:id="496654541">
      <w:bodyDiv w:val="1"/>
      <w:marLeft w:val="0"/>
      <w:marRight w:val="0"/>
      <w:marTop w:val="0"/>
      <w:marBottom w:val="0"/>
      <w:divBdr>
        <w:top w:val="none" w:sz="0" w:space="0" w:color="auto"/>
        <w:left w:val="none" w:sz="0" w:space="0" w:color="auto"/>
        <w:bottom w:val="none" w:sz="0" w:space="0" w:color="auto"/>
        <w:right w:val="none" w:sz="0" w:space="0" w:color="auto"/>
      </w:divBdr>
      <w:divsChild>
        <w:div w:id="151145338">
          <w:marLeft w:val="0"/>
          <w:marRight w:val="0"/>
          <w:marTop w:val="0"/>
          <w:marBottom w:val="0"/>
          <w:divBdr>
            <w:top w:val="none" w:sz="0" w:space="0" w:color="auto"/>
            <w:left w:val="none" w:sz="0" w:space="0" w:color="auto"/>
            <w:bottom w:val="none" w:sz="0" w:space="0" w:color="auto"/>
            <w:right w:val="none" w:sz="0" w:space="0" w:color="auto"/>
          </w:divBdr>
          <w:divsChild>
            <w:div w:id="1975980730">
              <w:marLeft w:val="0"/>
              <w:marRight w:val="0"/>
              <w:marTop w:val="0"/>
              <w:marBottom w:val="0"/>
              <w:divBdr>
                <w:top w:val="none" w:sz="0" w:space="0" w:color="auto"/>
                <w:left w:val="none" w:sz="0" w:space="0" w:color="auto"/>
                <w:bottom w:val="none" w:sz="0" w:space="0" w:color="auto"/>
                <w:right w:val="none" w:sz="0" w:space="0" w:color="auto"/>
              </w:divBdr>
            </w:div>
            <w:div w:id="19964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04438">
      <w:bodyDiv w:val="1"/>
      <w:marLeft w:val="0"/>
      <w:marRight w:val="0"/>
      <w:marTop w:val="0"/>
      <w:marBottom w:val="0"/>
      <w:divBdr>
        <w:top w:val="none" w:sz="0" w:space="0" w:color="auto"/>
        <w:left w:val="none" w:sz="0" w:space="0" w:color="auto"/>
        <w:bottom w:val="none" w:sz="0" w:space="0" w:color="auto"/>
        <w:right w:val="none" w:sz="0" w:space="0" w:color="auto"/>
      </w:divBdr>
    </w:div>
    <w:div w:id="1662082383">
      <w:bodyDiv w:val="1"/>
      <w:marLeft w:val="0"/>
      <w:marRight w:val="0"/>
      <w:marTop w:val="0"/>
      <w:marBottom w:val="0"/>
      <w:divBdr>
        <w:top w:val="none" w:sz="0" w:space="0" w:color="auto"/>
        <w:left w:val="none" w:sz="0" w:space="0" w:color="auto"/>
        <w:bottom w:val="none" w:sz="0" w:space="0" w:color="auto"/>
        <w:right w:val="none" w:sz="0" w:space="0" w:color="auto"/>
      </w:divBdr>
    </w:div>
    <w:div w:id="1973633510">
      <w:bodyDiv w:val="1"/>
      <w:marLeft w:val="0"/>
      <w:marRight w:val="0"/>
      <w:marTop w:val="0"/>
      <w:marBottom w:val="0"/>
      <w:divBdr>
        <w:top w:val="none" w:sz="0" w:space="0" w:color="auto"/>
        <w:left w:val="none" w:sz="0" w:space="0" w:color="auto"/>
        <w:bottom w:val="none" w:sz="0" w:space="0" w:color="auto"/>
        <w:right w:val="none" w:sz="0" w:space="0" w:color="auto"/>
      </w:divBdr>
      <w:divsChild>
        <w:div w:id="1362824242">
          <w:marLeft w:val="0"/>
          <w:marRight w:val="0"/>
          <w:marTop w:val="0"/>
          <w:marBottom w:val="0"/>
          <w:divBdr>
            <w:top w:val="none" w:sz="0" w:space="0" w:color="auto"/>
            <w:left w:val="none" w:sz="0" w:space="0" w:color="auto"/>
            <w:bottom w:val="none" w:sz="0" w:space="0" w:color="auto"/>
            <w:right w:val="none" w:sz="0" w:space="0" w:color="auto"/>
          </w:divBdr>
          <w:divsChild>
            <w:div w:id="1842114861">
              <w:marLeft w:val="0"/>
              <w:marRight w:val="0"/>
              <w:marTop w:val="0"/>
              <w:marBottom w:val="0"/>
              <w:divBdr>
                <w:top w:val="none" w:sz="0" w:space="0" w:color="auto"/>
                <w:left w:val="none" w:sz="0" w:space="0" w:color="auto"/>
                <w:bottom w:val="none" w:sz="0" w:space="0" w:color="auto"/>
                <w:right w:val="none" w:sz="0" w:space="0" w:color="auto"/>
              </w:divBdr>
            </w:div>
            <w:div w:id="2052027873">
              <w:marLeft w:val="0"/>
              <w:marRight w:val="0"/>
              <w:marTop w:val="0"/>
              <w:marBottom w:val="0"/>
              <w:divBdr>
                <w:top w:val="none" w:sz="0" w:space="0" w:color="auto"/>
                <w:left w:val="none" w:sz="0" w:space="0" w:color="auto"/>
                <w:bottom w:val="none" w:sz="0" w:space="0" w:color="auto"/>
                <w:right w:val="none" w:sz="0" w:space="0" w:color="auto"/>
              </w:divBdr>
            </w:div>
            <w:div w:id="1862426332">
              <w:marLeft w:val="0"/>
              <w:marRight w:val="0"/>
              <w:marTop w:val="0"/>
              <w:marBottom w:val="0"/>
              <w:divBdr>
                <w:top w:val="none" w:sz="0" w:space="0" w:color="auto"/>
                <w:left w:val="none" w:sz="0" w:space="0" w:color="auto"/>
                <w:bottom w:val="none" w:sz="0" w:space="0" w:color="auto"/>
                <w:right w:val="none" w:sz="0" w:space="0" w:color="auto"/>
              </w:divBdr>
            </w:div>
            <w:div w:id="958682427">
              <w:marLeft w:val="0"/>
              <w:marRight w:val="0"/>
              <w:marTop w:val="0"/>
              <w:marBottom w:val="0"/>
              <w:divBdr>
                <w:top w:val="none" w:sz="0" w:space="0" w:color="auto"/>
                <w:left w:val="none" w:sz="0" w:space="0" w:color="auto"/>
                <w:bottom w:val="none" w:sz="0" w:space="0" w:color="auto"/>
                <w:right w:val="none" w:sz="0" w:space="0" w:color="auto"/>
              </w:divBdr>
            </w:div>
            <w:div w:id="1208031825">
              <w:marLeft w:val="0"/>
              <w:marRight w:val="0"/>
              <w:marTop w:val="0"/>
              <w:marBottom w:val="0"/>
              <w:divBdr>
                <w:top w:val="none" w:sz="0" w:space="0" w:color="auto"/>
                <w:left w:val="none" w:sz="0" w:space="0" w:color="auto"/>
                <w:bottom w:val="none" w:sz="0" w:space="0" w:color="auto"/>
                <w:right w:val="none" w:sz="0" w:space="0" w:color="auto"/>
              </w:divBdr>
            </w:div>
            <w:div w:id="564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90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4152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Lisa Wingerter</cp:lastModifiedBy>
  <cp:revision>5</cp:revision>
  <cp:lastPrinted>2017-01-13T14:26:00Z</cp:lastPrinted>
  <dcterms:created xsi:type="dcterms:W3CDTF">2023-01-30T07:52:00Z</dcterms:created>
  <dcterms:modified xsi:type="dcterms:W3CDTF">2023-01-30T08:03:00Z</dcterms:modified>
</cp:coreProperties>
</file>