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5A56A" w14:textId="51AC9D74" w:rsidR="006352A8" w:rsidRPr="008A4B9B" w:rsidRDefault="6C0A05A0" w:rsidP="06480FEA">
      <w:pPr>
        <w:spacing w:line="280" w:lineRule="atLeast"/>
        <w:rPr>
          <w:rFonts w:ascii="Calibri" w:eastAsia="Calibri" w:hAnsi="Calibri" w:cs="Calibri"/>
          <w:b/>
          <w:bCs/>
          <w:sz w:val="36"/>
          <w:szCs w:val="36"/>
        </w:rPr>
      </w:pPr>
      <w:r w:rsidRPr="008A4B9B">
        <w:rPr>
          <w:rFonts w:ascii="Calibri" w:eastAsia="Calibri" w:hAnsi="Calibri" w:cs="Calibri"/>
          <w:b/>
          <w:bCs/>
          <w:sz w:val="36"/>
          <w:szCs w:val="36"/>
        </w:rPr>
        <w:t>Presse</w:t>
      </w:r>
      <w:r w:rsidR="008A4B9B">
        <w:rPr>
          <w:rFonts w:ascii="Calibri" w:eastAsia="Calibri" w:hAnsi="Calibri" w:cs="Calibri"/>
          <w:b/>
          <w:bCs/>
          <w:sz w:val="36"/>
          <w:szCs w:val="36"/>
        </w:rPr>
        <w:t>mitteilung</w:t>
      </w:r>
    </w:p>
    <w:p w14:paraId="15F7E0DC" w14:textId="6992C185" w:rsidR="00306A1C" w:rsidRPr="00306A1C" w:rsidRDefault="00306A1C" w:rsidP="06480FEA">
      <w:pPr>
        <w:pStyle w:val="StandardWeb"/>
        <w:spacing w:before="180" w:beforeAutospacing="0" w:after="0" w:afterAutospacing="0"/>
        <w:rPr>
          <w:rStyle w:val="Fett"/>
          <w:rFonts w:asciiTheme="majorHAnsi" w:hAnsiTheme="majorHAnsi" w:cstheme="majorBidi"/>
          <w:color w:val="111111"/>
          <w:sz w:val="28"/>
          <w:szCs w:val="28"/>
        </w:rPr>
      </w:pPr>
      <w:r>
        <w:rPr>
          <w:rStyle w:val="Fett"/>
          <w:rFonts w:asciiTheme="majorHAnsi" w:hAnsiTheme="majorHAnsi" w:cstheme="majorBidi"/>
          <w:color w:val="111111"/>
          <w:sz w:val="28"/>
          <w:szCs w:val="28"/>
        </w:rPr>
        <w:t>V</w:t>
      </w:r>
      <w:r w:rsidRPr="00306A1C">
        <w:rPr>
          <w:rStyle w:val="Fett"/>
          <w:rFonts w:asciiTheme="majorHAnsi" w:hAnsiTheme="majorHAnsi" w:cstheme="majorBidi"/>
          <w:color w:val="111111"/>
          <w:sz w:val="28"/>
          <w:szCs w:val="28"/>
        </w:rPr>
        <w:t>irtuelle Schatzsuche am Kinzig-Stausee</w:t>
      </w:r>
    </w:p>
    <w:p w14:paraId="2B2B6FF3" w14:textId="06F60188" w:rsidR="00DD0A6F" w:rsidRPr="008A4B9B" w:rsidRDefault="00DD0A6F" w:rsidP="06480FEA">
      <w:pPr>
        <w:pStyle w:val="StandardWeb"/>
        <w:spacing w:before="180" w:beforeAutospacing="0" w:after="0" w:afterAutospacing="0"/>
        <w:rPr>
          <w:rFonts w:asciiTheme="majorHAnsi" w:hAnsiTheme="majorHAnsi" w:cstheme="majorBidi"/>
          <w:b/>
          <w:bCs/>
          <w:color w:val="111111"/>
        </w:rPr>
      </w:pPr>
      <w:r w:rsidRPr="008A4B9B">
        <w:rPr>
          <w:rStyle w:val="Fett"/>
          <w:rFonts w:asciiTheme="majorHAnsi" w:hAnsiTheme="majorHAnsi" w:cstheme="majorBidi"/>
          <w:color w:val="111111"/>
        </w:rPr>
        <w:t xml:space="preserve">Neue </w:t>
      </w:r>
      <w:r w:rsidR="00306A1C">
        <w:rPr>
          <w:rStyle w:val="Fett"/>
          <w:rFonts w:asciiTheme="majorHAnsi" w:hAnsiTheme="majorHAnsi" w:cstheme="majorBidi"/>
          <w:color w:val="111111"/>
        </w:rPr>
        <w:t xml:space="preserve">Familienattraktion: </w:t>
      </w:r>
      <w:r w:rsidRPr="008A4B9B">
        <w:rPr>
          <w:rStyle w:val="Fett"/>
          <w:rFonts w:asciiTheme="majorHAnsi" w:hAnsiTheme="majorHAnsi" w:cstheme="majorBidi"/>
          <w:color w:val="111111"/>
        </w:rPr>
        <w:t>A</w:t>
      </w:r>
      <w:r w:rsidR="778FAA8D" w:rsidRPr="008A4B9B">
        <w:rPr>
          <w:rStyle w:val="Fett"/>
          <w:rFonts w:asciiTheme="majorHAnsi" w:hAnsiTheme="majorHAnsi" w:cstheme="majorBidi"/>
          <w:color w:val="111111"/>
        </w:rPr>
        <w:t xml:space="preserve">R-Anwendung </w:t>
      </w:r>
      <w:r w:rsidRPr="008A4B9B">
        <w:rPr>
          <w:rStyle w:val="Fett"/>
          <w:rFonts w:asciiTheme="majorHAnsi" w:hAnsiTheme="majorHAnsi" w:cstheme="majorBidi"/>
          <w:color w:val="111111"/>
        </w:rPr>
        <w:t>Ardeas Seenwelt:</w:t>
      </w:r>
    </w:p>
    <w:p w14:paraId="3C727939" w14:textId="50AE53F4" w:rsidR="00DD0A6F" w:rsidRPr="008A4B9B" w:rsidRDefault="00DD0A6F" w:rsidP="008A4B9B">
      <w:pPr>
        <w:pStyle w:val="StandardWeb"/>
        <w:spacing w:before="180" w:beforeAutospacing="0" w:after="0" w:afterAutospacing="0" w:line="276" w:lineRule="auto"/>
        <w:rPr>
          <w:rFonts w:ascii="Calibri" w:hAnsi="Calibri" w:cs="Calibri"/>
          <w:color w:val="111111"/>
          <w:sz w:val="22"/>
          <w:szCs w:val="22"/>
        </w:rPr>
      </w:pPr>
      <w:r w:rsidRPr="008A4B9B">
        <w:rPr>
          <w:rFonts w:ascii="Calibri" w:hAnsi="Calibri" w:cs="Calibri"/>
          <w:color w:val="111111"/>
          <w:sz w:val="22"/>
          <w:szCs w:val="22"/>
        </w:rPr>
        <w:t>Die Erlebnislandschaft „Ardeas Seenwelt“ am Kinzig-Stausee bietet ein neu</w:t>
      </w:r>
      <w:r w:rsidR="00306A1C">
        <w:rPr>
          <w:rFonts w:ascii="Calibri" w:hAnsi="Calibri" w:cs="Calibri"/>
          <w:color w:val="111111"/>
          <w:sz w:val="22"/>
          <w:szCs w:val="22"/>
        </w:rPr>
        <w:t>es</w:t>
      </w:r>
      <w:r w:rsidRPr="008A4B9B">
        <w:rPr>
          <w:rFonts w:ascii="Calibri" w:hAnsi="Calibri" w:cs="Calibri"/>
          <w:color w:val="111111"/>
          <w:sz w:val="22"/>
          <w:szCs w:val="22"/>
        </w:rPr>
        <w:t xml:space="preserve"> </w:t>
      </w:r>
      <w:r w:rsidR="00306A1C">
        <w:rPr>
          <w:rFonts w:ascii="Calibri" w:hAnsi="Calibri" w:cs="Calibri"/>
          <w:color w:val="111111"/>
          <w:sz w:val="22"/>
          <w:szCs w:val="22"/>
        </w:rPr>
        <w:t xml:space="preserve">Erlebnis </w:t>
      </w:r>
      <w:r w:rsidRPr="008A4B9B">
        <w:rPr>
          <w:rFonts w:ascii="Calibri" w:hAnsi="Calibri" w:cs="Calibri"/>
          <w:color w:val="111111"/>
          <w:sz w:val="22"/>
          <w:szCs w:val="22"/>
        </w:rPr>
        <w:t xml:space="preserve"> für </w:t>
      </w:r>
      <w:r w:rsidR="00306A1C">
        <w:rPr>
          <w:rFonts w:ascii="Calibri" w:hAnsi="Calibri" w:cs="Calibri"/>
          <w:color w:val="111111"/>
          <w:sz w:val="22"/>
          <w:szCs w:val="22"/>
        </w:rPr>
        <w:t xml:space="preserve">Groß und Klein: </w:t>
      </w:r>
      <w:r w:rsidRPr="008A4B9B">
        <w:rPr>
          <w:rFonts w:ascii="Calibri" w:hAnsi="Calibri" w:cs="Calibri"/>
          <w:color w:val="111111"/>
          <w:sz w:val="22"/>
          <w:szCs w:val="22"/>
        </w:rPr>
        <w:t xml:space="preserve"> Eine virtuelle Schatzsuche mit </w:t>
      </w:r>
      <w:proofErr w:type="spellStart"/>
      <w:r w:rsidRPr="008A4B9B">
        <w:rPr>
          <w:rFonts w:ascii="Calibri" w:hAnsi="Calibri" w:cs="Calibri"/>
          <w:color w:val="111111"/>
          <w:sz w:val="22"/>
          <w:szCs w:val="22"/>
        </w:rPr>
        <w:t>Augmented</w:t>
      </w:r>
      <w:proofErr w:type="spellEnd"/>
      <w:r w:rsidRPr="008A4B9B">
        <w:rPr>
          <w:rFonts w:ascii="Calibri" w:hAnsi="Calibri" w:cs="Calibri"/>
          <w:color w:val="111111"/>
          <w:sz w:val="22"/>
          <w:szCs w:val="22"/>
        </w:rPr>
        <w:t xml:space="preserve"> Reality (AR), die die Tier- und Pflanzenwelt am Stausee auf spielerische Weise erlebbar macht. Die App ist durch das LEADER Regionalbudget gefördert und gemeinsam mit der Agentur mehrWERT futura aus Frankenthal umgesetzt worden.</w:t>
      </w:r>
      <w:r w:rsidR="008A4B9B">
        <w:rPr>
          <w:rFonts w:ascii="Calibri" w:hAnsi="Calibri" w:cs="Calibri"/>
          <w:color w:val="111111"/>
          <w:sz w:val="22"/>
          <w:szCs w:val="22"/>
        </w:rPr>
        <w:t xml:space="preserve"> </w:t>
      </w:r>
      <w:r w:rsidR="00151AE9">
        <w:rPr>
          <w:rFonts w:ascii="Calibri" w:hAnsi="Calibri" w:cs="Calibri"/>
          <w:color w:val="111111"/>
          <w:sz w:val="22"/>
          <w:szCs w:val="22"/>
        </w:rPr>
        <w:t>Zuerst nur als Beta-Version verfügbar, wurde die Anwendung p</w:t>
      </w:r>
      <w:r w:rsidR="008A4B9B">
        <w:rPr>
          <w:rFonts w:ascii="Calibri" w:hAnsi="Calibri" w:cs="Calibri"/>
          <w:color w:val="111111"/>
          <w:sz w:val="22"/>
          <w:szCs w:val="22"/>
        </w:rPr>
        <w:t>ünktlich zum Start der hessischen Osterferien nun offiziell vorgestellt.</w:t>
      </w:r>
    </w:p>
    <w:p w14:paraId="0EA1562D" w14:textId="580664E1" w:rsidR="00DD0A6F" w:rsidRPr="008A4B9B" w:rsidRDefault="00DD0A6F" w:rsidP="008A4B9B">
      <w:pPr>
        <w:pStyle w:val="StandardWeb"/>
        <w:spacing w:before="180" w:beforeAutospacing="0" w:after="0" w:afterAutospacing="0" w:line="276" w:lineRule="auto"/>
        <w:rPr>
          <w:rFonts w:ascii="Calibri" w:hAnsi="Calibri" w:cs="Calibri"/>
          <w:color w:val="111111"/>
          <w:sz w:val="22"/>
          <w:szCs w:val="22"/>
        </w:rPr>
      </w:pPr>
      <w:r w:rsidRPr="008A4B9B">
        <w:rPr>
          <w:rFonts w:ascii="Calibri" w:hAnsi="Calibri" w:cs="Calibri"/>
          <w:color w:val="111111"/>
          <w:sz w:val="22"/>
          <w:szCs w:val="22"/>
        </w:rPr>
        <w:t xml:space="preserve">Die AR-Anwendung ist eine sog. Progressive-Web-App (PWA), d.h. dass sie über den Browser aufrufbar ist und dafür keine neue App heruntergeladen werden muss. Zum Spielen wird lediglich eine Internetverbindung und der Zugriff auf den Standort sowie die Kamera des Mobiltelefons benötigt. Die Schatzsuche kann auf der Website </w:t>
      </w:r>
      <w:hyperlink r:id="rId10">
        <w:r w:rsidR="4C869E8D" w:rsidRPr="008A4B9B">
          <w:rPr>
            <w:rStyle w:val="Hyperlink"/>
            <w:rFonts w:ascii="Calibri" w:hAnsi="Calibri" w:cs="Calibri"/>
            <w:sz w:val="22"/>
            <w:szCs w:val="22"/>
          </w:rPr>
          <w:t>www.spessart-tourismus.de/ardeas-schatzsuche</w:t>
        </w:r>
      </w:hyperlink>
      <w:r w:rsidR="0048720A" w:rsidRPr="008A4B9B">
        <w:rPr>
          <w:rStyle w:val="Hyperlink"/>
          <w:rFonts w:ascii="Calibri" w:hAnsi="Calibri" w:cs="Calibri"/>
          <w:sz w:val="22"/>
          <w:szCs w:val="22"/>
        </w:rPr>
        <w:t xml:space="preserve"> </w:t>
      </w:r>
      <w:r w:rsidRPr="008A4B9B">
        <w:rPr>
          <w:rFonts w:ascii="Calibri" w:hAnsi="Calibri" w:cs="Calibri"/>
          <w:color w:val="111111"/>
          <w:sz w:val="22"/>
          <w:szCs w:val="22"/>
        </w:rPr>
        <w:t>gestartet werden oder durch das Scannen eines QR-Codes, der auf den Informationstafeln rund um den Stausee angebracht ist.</w:t>
      </w:r>
    </w:p>
    <w:p w14:paraId="5E73C759" w14:textId="1DE376DD" w:rsidR="00DD0A6F" w:rsidRPr="008A4B9B" w:rsidRDefault="00DD0A6F" w:rsidP="008A4B9B">
      <w:pPr>
        <w:pStyle w:val="StandardWeb"/>
        <w:spacing w:before="180" w:beforeAutospacing="0" w:after="0" w:afterAutospacing="0" w:line="276" w:lineRule="auto"/>
        <w:rPr>
          <w:rFonts w:ascii="Calibri" w:hAnsi="Calibri" w:cs="Calibri"/>
          <w:color w:val="111111"/>
          <w:sz w:val="22"/>
          <w:szCs w:val="22"/>
        </w:rPr>
      </w:pPr>
      <w:r w:rsidRPr="008A4B9B">
        <w:rPr>
          <w:rFonts w:ascii="Calibri" w:hAnsi="Calibri" w:cs="Calibri"/>
          <w:color w:val="111111"/>
          <w:sz w:val="22"/>
          <w:szCs w:val="22"/>
        </w:rPr>
        <w:t>Gemeinsam mit dem Graureiher “</w:t>
      </w:r>
      <w:proofErr w:type="spellStart"/>
      <w:r w:rsidRPr="008A4B9B">
        <w:rPr>
          <w:rFonts w:ascii="Calibri" w:hAnsi="Calibri" w:cs="Calibri"/>
          <w:color w:val="111111"/>
          <w:sz w:val="22"/>
          <w:szCs w:val="22"/>
        </w:rPr>
        <w:t>Ardea</w:t>
      </w:r>
      <w:proofErr w:type="spellEnd"/>
      <w:r w:rsidRPr="008A4B9B">
        <w:rPr>
          <w:rFonts w:ascii="Calibri" w:hAnsi="Calibri" w:cs="Calibri"/>
          <w:color w:val="111111"/>
          <w:sz w:val="22"/>
          <w:szCs w:val="22"/>
        </w:rPr>
        <w:t>”, der bereits als Maskottchen des Stausees bekannt ist, kann sich der Besucher auf Schatzsuche um den Kinzig-Stausee begeben und durch das Einsammeln von verschiedenen Tierarten Belohnungsmünzen als Schatz gewinnen. Es gibt zwölf verschiedene Tierarten zu finden, die alle ihren natürlichen Lebensraum am Kinzig-Stausee haben. Wenn ein Tier gefunden und eingesammelt wurde, erscheinen interessante Hintergrundinformationen zum jeweiligen Tier und seinem Lebensraum. Insbesondere das Zusammenspiel von Mensch und Natur, Energie, Wachstum und Mobilität, Wasser, Luft, Boden sowie Infrastruktur werden hierbei thematisiert. Beim Einsammeln eines Tieres erhält der Spieler eine Belohnungsmünze. Am Ende der Schatzsuche kann eine Urkunde heruntergeladen werden.</w:t>
      </w:r>
    </w:p>
    <w:p w14:paraId="1AB39AB8" w14:textId="69CC2154" w:rsidR="00DD0A6F" w:rsidRPr="008A4B9B" w:rsidRDefault="00DD0A6F" w:rsidP="008A4B9B">
      <w:pPr>
        <w:pStyle w:val="StandardWeb"/>
        <w:spacing w:before="180" w:beforeAutospacing="0" w:after="0" w:afterAutospacing="0" w:line="276" w:lineRule="auto"/>
        <w:rPr>
          <w:rFonts w:ascii="Calibri" w:hAnsi="Calibri" w:cs="Calibri"/>
          <w:color w:val="111111"/>
          <w:sz w:val="22"/>
          <w:szCs w:val="22"/>
        </w:rPr>
      </w:pPr>
      <w:r w:rsidRPr="008A4B9B">
        <w:rPr>
          <w:rFonts w:ascii="Calibri" w:hAnsi="Calibri" w:cs="Calibri"/>
          <w:color w:val="111111"/>
          <w:sz w:val="22"/>
          <w:szCs w:val="22"/>
        </w:rPr>
        <w:t>„Mit der neuen App sollen insbesondere jüngere Zielgruppen und Schulklassen angesprochen werden, die sich für die Natur und die Umwelt interessieren“</w:t>
      </w:r>
      <w:r w:rsidR="40C1D609" w:rsidRPr="008A4B9B">
        <w:rPr>
          <w:rFonts w:ascii="Calibri" w:hAnsi="Calibri" w:cs="Calibri"/>
          <w:color w:val="111111"/>
          <w:sz w:val="22"/>
          <w:szCs w:val="22"/>
        </w:rPr>
        <w:t>,</w:t>
      </w:r>
      <w:r w:rsidRPr="008A4B9B">
        <w:rPr>
          <w:rFonts w:ascii="Calibri" w:hAnsi="Calibri" w:cs="Calibri"/>
          <w:color w:val="111111"/>
          <w:sz w:val="22"/>
          <w:szCs w:val="22"/>
        </w:rPr>
        <w:t xml:space="preserve"> erläutert Bernhard Mosbacher, der Geschäftsführer der Spessart Tourismus und Marketing GmbH.</w:t>
      </w:r>
    </w:p>
    <w:p w14:paraId="77434235" w14:textId="271C0726" w:rsidR="00DD0A6F" w:rsidRDefault="00DD0A6F" w:rsidP="008A4B9B">
      <w:pPr>
        <w:pStyle w:val="StandardWeb"/>
        <w:spacing w:before="180" w:beforeAutospacing="0" w:after="0" w:afterAutospacing="0" w:line="276" w:lineRule="auto"/>
        <w:rPr>
          <w:rFonts w:ascii="Calibri" w:hAnsi="Calibri" w:cs="Calibri"/>
          <w:color w:val="111111"/>
          <w:sz w:val="22"/>
          <w:szCs w:val="22"/>
        </w:rPr>
      </w:pPr>
      <w:r w:rsidRPr="008A4B9B">
        <w:rPr>
          <w:rFonts w:ascii="Calibri" w:hAnsi="Calibri" w:cs="Calibri"/>
          <w:color w:val="111111"/>
          <w:sz w:val="22"/>
          <w:szCs w:val="22"/>
        </w:rPr>
        <w:t xml:space="preserve">Susanne Simmler, die Erste Kreisbeigeordnete und </w:t>
      </w:r>
      <w:r w:rsidR="44E77682" w:rsidRPr="008A4B9B">
        <w:rPr>
          <w:rFonts w:ascii="Calibri" w:hAnsi="Calibri" w:cs="Calibri"/>
          <w:color w:val="111111"/>
          <w:sz w:val="22"/>
          <w:szCs w:val="22"/>
        </w:rPr>
        <w:t>Aufsichtsratsvorsitzende</w:t>
      </w:r>
      <w:r w:rsidR="00280C0A" w:rsidRPr="008A4B9B">
        <w:rPr>
          <w:rFonts w:ascii="Calibri" w:hAnsi="Calibri" w:cs="Calibri"/>
          <w:color w:val="111111"/>
          <w:sz w:val="22"/>
          <w:szCs w:val="22"/>
        </w:rPr>
        <w:t xml:space="preserve"> der Spessart Tourismus</w:t>
      </w:r>
      <w:r w:rsidR="6C113932" w:rsidRPr="008A4B9B">
        <w:rPr>
          <w:rFonts w:ascii="Calibri" w:hAnsi="Calibri" w:cs="Calibri"/>
          <w:color w:val="111111"/>
          <w:sz w:val="22"/>
          <w:szCs w:val="22"/>
        </w:rPr>
        <w:t xml:space="preserve"> und Marketing GmbH</w:t>
      </w:r>
      <w:r w:rsidR="00280C0A" w:rsidRPr="008A4B9B">
        <w:rPr>
          <w:rFonts w:ascii="Calibri" w:hAnsi="Calibri" w:cs="Calibri"/>
          <w:color w:val="111111"/>
          <w:sz w:val="22"/>
          <w:szCs w:val="22"/>
        </w:rPr>
        <w:t xml:space="preserve">, </w:t>
      </w:r>
      <w:r w:rsidRPr="008A4B9B">
        <w:rPr>
          <w:rFonts w:ascii="Calibri" w:hAnsi="Calibri" w:cs="Calibri"/>
          <w:color w:val="111111"/>
          <w:sz w:val="22"/>
          <w:szCs w:val="22"/>
        </w:rPr>
        <w:t xml:space="preserve">freut sich über die neue App: „Ardeas Seenwelt ist ein tolles Projekt, das die Besucher für die Schönheit und die Bedeutung des Kinzig-Stausees sensibilisiert. Mit der neuen App wird die Erlebnislandschaft um eine innovative und spannende Komponente für Jüngere erweitert, die die Natur mit digitalen Elementen verknüpft. Ich bin gespannt auf das Feedback der Nutzer und </w:t>
      </w:r>
      <w:r w:rsidRPr="008A4B9B">
        <w:rPr>
          <w:rFonts w:ascii="Calibri" w:hAnsi="Calibri" w:cs="Calibri"/>
          <w:color w:val="111111"/>
          <w:sz w:val="22"/>
          <w:szCs w:val="22"/>
        </w:rPr>
        <w:lastRenderedPageBreak/>
        <w:t>hoffe, dass die App viele Menschen dazu motiviert, den Kinzig-Stausee zu besuchen und zu</w:t>
      </w:r>
      <w:r w:rsidR="008A4B9B">
        <w:rPr>
          <w:rFonts w:ascii="Calibri" w:hAnsi="Calibri" w:cs="Calibri"/>
          <w:color w:val="111111"/>
          <w:sz w:val="22"/>
          <w:szCs w:val="22"/>
        </w:rPr>
        <w:t xml:space="preserve"> </w:t>
      </w:r>
      <w:r w:rsidRPr="008A4B9B">
        <w:rPr>
          <w:rFonts w:ascii="Calibri" w:hAnsi="Calibri" w:cs="Calibri"/>
          <w:color w:val="111111"/>
          <w:sz w:val="22"/>
          <w:szCs w:val="22"/>
        </w:rPr>
        <w:t>erkunden.“</w:t>
      </w:r>
    </w:p>
    <w:p w14:paraId="1E323A9D" w14:textId="2841DE1A" w:rsidR="008A4B9B" w:rsidRPr="008A4B9B" w:rsidRDefault="008A4B9B" w:rsidP="008A4B9B">
      <w:pPr>
        <w:pStyle w:val="StandardWeb"/>
        <w:spacing w:before="180" w:beforeAutospacing="0" w:after="0" w:afterAutospacing="0" w:line="276" w:lineRule="auto"/>
        <w:rPr>
          <w:rFonts w:ascii="Calibri" w:hAnsi="Calibri" w:cs="Calibri"/>
          <w:color w:val="111111"/>
          <w:sz w:val="22"/>
          <w:szCs w:val="22"/>
        </w:rPr>
      </w:pPr>
      <w:r>
        <w:rPr>
          <w:rFonts w:ascii="Calibri" w:hAnsi="Calibri" w:cs="Calibri"/>
          <w:color w:val="111111"/>
          <w:sz w:val="22"/>
          <w:szCs w:val="22"/>
        </w:rPr>
        <w:t xml:space="preserve">Der Kinzig-Stausee, der </w:t>
      </w:r>
      <w:r w:rsidR="00306A1C">
        <w:rPr>
          <w:rFonts w:ascii="Calibri" w:hAnsi="Calibri" w:cs="Calibri"/>
          <w:color w:val="111111"/>
          <w:sz w:val="22"/>
          <w:szCs w:val="22"/>
        </w:rPr>
        <w:t xml:space="preserve">nach einer über zweijährigen „Trockenphase“ </w:t>
      </w:r>
      <w:r>
        <w:rPr>
          <w:rFonts w:ascii="Calibri" w:hAnsi="Calibri" w:cs="Calibri"/>
          <w:color w:val="111111"/>
          <w:sz w:val="22"/>
          <w:szCs w:val="22"/>
        </w:rPr>
        <w:t xml:space="preserve">seit </w:t>
      </w:r>
      <w:r w:rsidR="00306A1C">
        <w:rPr>
          <w:rFonts w:ascii="Calibri" w:hAnsi="Calibri" w:cs="Calibri"/>
          <w:color w:val="111111"/>
          <w:sz w:val="22"/>
          <w:szCs w:val="22"/>
        </w:rPr>
        <w:t xml:space="preserve">einigen Wochen wieder </w:t>
      </w:r>
      <w:r>
        <w:rPr>
          <w:rFonts w:ascii="Calibri" w:hAnsi="Calibri" w:cs="Calibri"/>
          <w:color w:val="111111"/>
          <w:sz w:val="22"/>
          <w:szCs w:val="22"/>
        </w:rPr>
        <w:t>mit Wasser gefüllt ist, ist ein beliebtes Ausflugsziel für Einheimische und Gäste. Der Kiosk „Bootshaus Ardeas Seenwelt“ beginnt die Saison ab dem 28. März 2024</w:t>
      </w:r>
      <w:r w:rsidR="00151AE9">
        <w:rPr>
          <w:rFonts w:ascii="Calibri" w:hAnsi="Calibri" w:cs="Calibri"/>
          <w:color w:val="111111"/>
          <w:sz w:val="22"/>
          <w:szCs w:val="22"/>
        </w:rPr>
        <w:t xml:space="preserve">, damit verbunden ist auch der Bootsverleih vor Ort. </w:t>
      </w:r>
    </w:p>
    <w:p w14:paraId="3DE4EDF4" w14:textId="01F4E615" w:rsidR="00E47204" w:rsidRPr="008A4B9B" w:rsidRDefault="00E47204" w:rsidP="008A4B9B">
      <w:pPr>
        <w:spacing w:line="276" w:lineRule="auto"/>
        <w:rPr>
          <w:rFonts w:ascii="Calibri" w:hAnsi="Calibri" w:cs="Calibri"/>
          <w:sz w:val="22"/>
          <w:szCs w:val="22"/>
        </w:rPr>
      </w:pPr>
    </w:p>
    <w:p w14:paraId="354E6DBD" w14:textId="77777777" w:rsidR="008A4B9B" w:rsidRDefault="00DD0A6F" w:rsidP="008A4B9B">
      <w:pPr>
        <w:spacing w:line="276" w:lineRule="auto"/>
        <w:rPr>
          <w:rFonts w:ascii="Calibri" w:hAnsi="Calibri" w:cs="Calibri"/>
          <w:sz w:val="22"/>
          <w:szCs w:val="22"/>
        </w:rPr>
      </w:pPr>
      <w:r w:rsidRPr="008A4B9B">
        <w:rPr>
          <w:rFonts w:ascii="Calibri" w:hAnsi="Calibri" w:cs="Calibri"/>
          <w:b/>
          <w:bCs/>
          <w:sz w:val="22"/>
          <w:szCs w:val="22"/>
        </w:rPr>
        <w:t>Kontakt:</w:t>
      </w:r>
    </w:p>
    <w:p w14:paraId="1B9E77CE" w14:textId="77777777" w:rsidR="008A4B9B" w:rsidRPr="008A4B9B" w:rsidRDefault="008A4B9B" w:rsidP="008A4B9B">
      <w:pPr>
        <w:spacing w:line="276" w:lineRule="auto"/>
        <w:rPr>
          <w:rFonts w:ascii="Calibri" w:hAnsi="Calibri" w:cs="Calibri"/>
          <w:sz w:val="22"/>
          <w:szCs w:val="22"/>
        </w:rPr>
      </w:pPr>
      <w:r w:rsidRPr="008A4B9B">
        <w:rPr>
          <w:rFonts w:ascii="Calibri" w:hAnsi="Calibri" w:cs="Calibri"/>
          <w:sz w:val="22"/>
          <w:szCs w:val="22"/>
        </w:rPr>
        <w:t>Spessart Tourismus und Marketing GmbH, Holzgasse 1, 63571 Gelnhausen,</w:t>
      </w:r>
      <w:r w:rsidRPr="008A4B9B">
        <w:rPr>
          <w:rFonts w:ascii="Calibri" w:hAnsi="Calibri" w:cs="Calibri"/>
          <w:sz w:val="22"/>
          <w:szCs w:val="22"/>
        </w:rPr>
        <w:br/>
        <w:t xml:space="preserve">Tel.: 06051-887720, E-Mail: info@spessart-tourismus.de, </w:t>
      </w:r>
      <w:hyperlink r:id="rId11" w:history="1">
        <w:r w:rsidRPr="008A4B9B">
          <w:rPr>
            <w:rStyle w:val="Hyperlink"/>
            <w:rFonts w:ascii="Calibri" w:hAnsi="Calibri" w:cs="Calibri"/>
            <w:sz w:val="22"/>
            <w:szCs w:val="22"/>
          </w:rPr>
          <w:t>www.spessart-tourismus.de</w:t>
        </w:r>
      </w:hyperlink>
    </w:p>
    <w:p w14:paraId="744D5895" w14:textId="77777777" w:rsidR="003D3DC8" w:rsidRPr="008A4B9B" w:rsidRDefault="003D3DC8" w:rsidP="008A4B9B">
      <w:pPr>
        <w:spacing w:line="276" w:lineRule="auto"/>
        <w:rPr>
          <w:rFonts w:ascii="Calibri" w:hAnsi="Calibri" w:cs="Calibri"/>
          <w:sz w:val="22"/>
          <w:szCs w:val="22"/>
        </w:rPr>
      </w:pPr>
    </w:p>
    <w:p w14:paraId="4DCEEB2E" w14:textId="7C2658DB" w:rsidR="00C34F06" w:rsidRDefault="003D3DC8" w:rsidP="00151AE9">
      <w:pPr>
        <w:spacing w:line="276" w:lineRule="auto"/>
        <w:rPr>
          <w:rFonts w:ascii="Calibri" w:hAnsi="Calibri" w:cs="Calibri"/>
          <w:sz w:val="22"/>
          <w:szCs w:val="22"/>
        </w:rPr>
      </w:pPr>
      <w:r w:rsidRPr="008A4B9B">
        <w:rPr>
          <w:rFonts w:ascii="Calibri" w:hAnsi="Calibri" w:cs="Calibri"/>
          <w:sz w:val="22"/>
          <w:szCs w:val="22"/>
        </w:rPr>
        <w:t>Gelnhausen, den 25.03.2024</w:t>
      </w:r>
    </w:p>
    <w:p w14:paraId="32208EF0" w14:textId="77777777" w:rsidR="00151AE9" w:rsidRDefault="00151AE9" w:rsidP="00151AE9">
      <w:pPr>
        <w:spacing w:line="276" w:lineRule="auto"/>
        <w:rPr>
          <w:rFonts w:ascii="Calibri" w:hAnsi="Calibri" w:cs="Calibri"/>
          <w:sz w:val="22"/>
          <w:szCs w:val="22"/>
        </w:rPr>
      </w:pPr>
    </w:p>
    <w:p w14:paraId="73EA3094" w14:textId="77777777" w:rsidR="00EE20F2" w:rsidRDefault="00EE20F2" w:rsidP="00151AE9">
      <w:pPr>
        <w:spacing w:line="276" w:lineRule="auto"/>
        <w:rPr>
          <w:rFonts w:ascii="Calibri" w:hAnsi="Calibri" w:cs="Calibri"/>
          <w:sz w:val="22"/>
          <w:szCs w:val="22"/>
        </w:rPr>
      </w:pPr>
    </w:p>
    <w:p w14:paraId="634AFEB0" w14:textId="2A84802B" w:rsidR="00151AE9" w:rsidRPr="00EE20F2" w:rsidRDefault="00151AE9" w:rsidP="00151AE9">
      <w:pPr>
        <w:spacing w:line="276" w:lineRule="auto"/>
        <w:rPr>
          <w:rStyle w:val="IntensiveHervorhebung"/>
        </w:rPr>
      </w:pPr>
      <w:r w:rsidRPr="00EE20F2">
        <w:rPr>
          <w:rStyle w:val="IntensiveHervorhebung"/>
        </w:rPr>
        <w:t>Bildunterschrift</w:t>
      </w:r>
      <w:r w:rsidR="00EE20F2" w:rsidRPr="00EE20F2">
        <w:rPr>
          <w:rStyle w:val="IntensiveHervorhebung"/>
        </w:rPr>
        <w:t>: Launch der neuen AR-Anwendung „Ardeas Schatzsuche“ am Kinzig-Stausee, v.l.n.r.:</w:t>
      </w:r>
      <w:r w:rsidR="00EE20F2">
        <w:rPr>
          <w:rStyle w:val="IntensiveHervorhebung"/>
        </w:rPr>
        <w:t xml:space="preserve"> </w:t>
      </w:r>
      <w:r w:rsidR="00EE20F2" w:rsidRPr="00EE20F2">
        <w:rPr>
          <w:rStyle w:val="IntensiveHervorhebung"/>
        </w:rPr>
        <w:t>Bürgermeister Dominik Brasch</w:t>
      </w:r>
      <w:r w:rsidRPr="00EE20F2">
        <w:rPr>
          <w:rStyle w:val="IntensiveHervorhebung"/>
        </w:rPr>
        <w:t>, Daniela Gießle</w:t>
      </w:r>
      <w:r w:rsidR="00EE20F2" w:rsidRPr="00EE20F2">
        <w:rPr>
          <w:rStyle w:val="IntensiveHervorhebung"/>
        </w:rPr>
        <w:t>r</w:t>
      </w:r>
      <w:r w:rsidRPr="00EE20F2">
        <w:rPr>
          <w:rStyle w:val="IntensiveHervorhebung"/>
        </w:rPr>
        <w:t xml:space="preserve">, Annika Ludwig, </w:t>
      </w:r>
      <w:r w:rsidR="00EE20F2" w:rsidRPr="00EE20F2">
        <w:rPr>
          <w:rStyle w:val="IntensiveHervorhebung"/>
        </w:rPr>
        <w:t xml:space="preserve">Erste Kreisbeigeordnete </w:t>
      </w:r>
      <w:r w:rsidRPr="00EE20F2">
        <w:rPr>
          <w:rStyle w:val="IntensiveHervorhebung"/>
        </w:rPr>
        <w:t xml:space="preserve">Susanne Simmler, Bernhard Mosbacher, Stefan Ziegler, </w:t>
      </w:r>
      <w:r w:rsidR="00EE20F2" w:rsidRPr="00EE20F2">
        <w:rPr>
          <w:rStyle w:val="IntensiveHervorhebung"/>
        </w:rPr>
        <w:t>Bürgermeister Christian Zimmermann.</w:t>
      </w:r>
    </w:p>
    <w:sectPr w:rsidR="00151AE9" w:rsidRPr="00EE20F2" w:rsidSect="00C41D13">
      <w:headerReference w:type="default" r:id="rId12"/>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26113" w14:textId="77777777" w:rsidR="00C41D13" w:rsidRDefault="00C41D13" w:rsidP="00D6473C">
      <w:r>
        <w:separator/>
      </w:r>
    </w:p>
  </w:endnote>
  <w:endnote w:type="continuationSeparator" w:id="0">
    <w:p w14:paraId="3DFF6304" w14:textId="77777777" w:rsidR="00C41D13" w:rsidRDefault="00C41D13"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1E37" w14:textId="77777777" w:rsidR="00C41D13" w:rsidRDefault="00C41D13" w:rsidP="00D6473C">
      <w:r>
        <w:separator/>
      </w:r>
    </w:p>
  </w:footnote>
  <w:footnote w:type="continuationSeparator" w:id="0">
    <w:p w14:paraId="2E8CC723" w14:textId="77777777" w:rsidR="00C41D13" w:rsidRDefault="00C41D13"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AC5C2F"/>
    <w:multiLevelType w:val="hybridMultilevel"/>
    <w:tmpl w:val="1370FEC6"/>
    <w:lvl w:ilvl="0" w:tplc="4802CD1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684524">
    <w:abstractNumId w:val="0"/>
  </w:num>
  <w:num w:numId="2" w16cid:durableId="1026056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82846"/>
    <w:rsid w:val="00151AE9"/>
    <w:rsid w:val="001577E3"/>
    <w:rsid w:val="00194E25"/>
    <w:rsid w:val="001E71D5"/>
    <w:rsid w:val="00236161"/>
    <w:rsid w:val="00272023"/>
    <w:rsid w:val="00280C0A"/>
    <w:rsid w:val="00290E3A"/>
    <w:rsid w:val="002F198C"/>
    <w:rsid w:val="00306A1C"/>
    <w:rsid w:val="00363606"/>
    <w:rsid w:val="0038579C"/>
    <w:rsid w:val="003A5B13"/>
    <w:rsid w:val="003D2783"/>
    <w:rsid w:val="003D3DC8"/>
    <w:rsid w:val="0048720A"/>
    <w:rsid w:val="004B6813"/>
    <w:rsid w:val="00507377"/>
    <w:rsid w:val="00515A18"/>
    <w:rsid w:val="00563BB7"/>
    <w:rsid w:val="00621E07"/>
    <w:rsid w:val="006352A8"/>
    <w:rsid w:val="006770E5"/>
    <w:rsid w:val="006E09A3"/>
    <w:rsid w:val="006E6975"/>
    <w:rsid w:val="007576C0"/>
    <w:rsid w:val="0077792C"/>
    <w:rsid w:val="007E32B0"/>
    <w:rsid w:val="007E70BD"/>
    <w:rsid w:val="00832228"/>
    <w:rsid w:val="008A4B9B"/>
    <w:rsid w:val="009C3E80"/>
    <w:rsid w:val="00A13CD2"/>
    <w:rsid w:val="00AD696D"/>
    <w:rsid w:val="00B74591"/>
    <w:rsid w:val="00C16574"/>
    <w:rsid w:val="00C34F06"/>
    <w:rsid w:val="00C41D13"/>
    <w:rsid w:val="00C7479F"/>
    <w:rsid w:val="00C96235"/>
    <w:rsid w:val="00D373DF"/>
    <w:rsid w:val="00D6473C"/>
    <w:rsid w:val="00DD0A6F"/>
    <w:rsid w:val="00DF10B8"/>
    <w:rsid w:val="00E47204"/>
    <w:rsid w:val="00E80098"/>
    <w:rsid w:val="00EE20F2"/>
    <w:rsid w:val="00F026F3"/>
    <w:rsid w:val="00FE434E"/>
    <w:rsid w:val="036A6A2C"/>
    <w:rsid w:val="06480FEA"/>
    <w:rsid w:val="10F8E828"/>
    <w:rsid w:val="2C7CC3DD"/>
    <w:rsid w:val="3E1D178F"/>
    <w:rsid w:val="40C1D609"/>
    <w:rsid w:val="44E77682"/>
    <w:rsid w:val="4C099CC9"/>
    <w:rsid w:val="4C869E8D"/>
    <w:rsid w:val="58B4538E"/>
    <w:rsid w:val="5CF94447"/>
    <w:rsid w:val="64E01983"/>
    <w:rsid w:val="6C0A05A0"/>
    <w:rsid w:val="6C113932"/>
    <w:rsid w:val="778FAA8D"/>
    <w:rsid w:val="78CFC4F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paragraph" w:styleId="StandardWeb">
    <w:name w:val="Normal (Web)"/>
    <w:basedOn w:val="Standard"/>
    <w:uiPriority w:val="99"/>
    <w:semiHidden/>
    <w:unhideWhenUsed/>
    <w:rsid w:val="00DD0A6F"/>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DD0A6F"/>
    <w:rPr>
      <w:b/>
      <w:bCs/>
    </w:rPr>
  </w:style>
  <w:style w:type="paragraph" w:styleId="Listenabsatz">
    <w:name w:val="List Paragraph"/>
    <w:basedOn w:val="Standard"/>
    <w:uiPriority w:val="34"/>
    <w:qFormat/>
    <w:rsid w:val="007E32B0"/>
    <w:pPr>
      <w:ind w:left="720"/>
      <w:contextualSpacing/>
    </w:pPr>
  </w:style>
  <w:style w:type="character" w:styleId="NichtaufgelsteErwhnung">
    <w:name w:val="Unresolved Mention"/>
    <w:basedOn w:val="Absatz-Standardschriftart"/>
    <w:uiPriority w:val="99"/>
    <w:semiHidden/>
    <w:unhideWhenUsed/>
    <w:rsid w:val="008A4B9B"/>
    <w:rPr>
      <w:color w:val="605E5C"/>
      <w:shd w:val="clear" w:color="auto" w:fill="E1DFDD"/>
    </w:rPr>
  </w:style>
  <w:style w:type="character" w:styleId="IntensiveHervorhebung">
    <w:name w:val="Intense Emphasis"/>
    <w:basedOn w:val="Absatz-Standardschriftart"/>
    <w:uiPriority w:val="21"/>
    <w:qFormat/>
    <w:rsid w:val="00EE20F2"/>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 w:id="1922718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pessart-tourismus.de" TargetMode="External"/><Relationship Id="rId5" Type="http://schemas.openxmlformats.org/officeDocument/2006/relationships/styles" Target="styles.xml"/><Relationship Id="rId10" Type="http://schemas.openxmlformats.org/officeDocument/2006/relationships/hyperlink" Target="https://www.spessart-tourismus.de/ardeas-schatzsuch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FB1139C0A72A47A7788169B435C284" ma:contentTypeVersion="22" ma:contentTypeDescription="Ein neues Dokument erstellen." ma:contentTypeScope="" ma:versionID="177ef1ef9df2c7c90872edde97e202f7">
  <xsd:schema xmlns:xsd="http://www.w3.org/2001/XMLSchema" xmlns:xs="http://www.w3.org/2001/XMLSchema" xmlns:p="http://schemas.microsoft.com/office/2006/metadata/properties" xmlns:ns2="9a4e07ea-4ed7-412e-9156-b57b7198b8f9" xmlns:ns3="5b39e3c5-b8b0-41de-ae0a-0fe1691bcedb" targetNamespace="http://schemas.microsoft.com/office/2006/metadata/properties" ma:root="true" ma:fieldsID="351148e52ec125750c2dafb0441e954a" ns2:_="" ns3:_="">
    <xsd:import namespace="9a4e07ea-4ed7-412e-9156-b57b7198b8f9"/>
    <xsd:import namespace="5b39e3c5-b8b0-41de-ae0a-0fe1691bcedb"/>
    <xsd:element name="properties">
      <xsd:complexType>
        <xsd:sequence>
          <xsd:element name="documentManagement">
            <xsd:complexType>
              <xsd:all>
                <xsd:element ref="ns2:Inwork4allabgelegt_x003f_"/>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e07ea-4ed7-412e-9156-b57b7198b8f9" elementFormDefault="qualified">
    <xsd:import namespace="http://schemas.microsoft.com/office/2006/documentManagement/types"/>
    <xsd:import namespace="http://schemas.microsoft.com/office/infopath/2007/PartnerControls"/>
    <xsd:element name="Inwork4allabgelegt_x003f_" ma:index="3" ma:displayName="In work4all abgelegt?" ma:default="0" ma:format="Dropdown" ma:internalName="Inwork4allabgelegt_x003f_"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6a8b11f-5dda-4fd1-8842-24750c075b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hidden="true"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39e3c5-b8b0-41de-ae0a-0fe1691bced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5e2865-c537-4b2b-8507-d45300944020}" ma:internalName="TaxCatchAll" ma:readOnly="false" ma:showField="CatchAllData" ma:web="5b39e3c5-b8b0-41de-ae0a-0fe1691bce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b39e3c5-b8b0-41de-ae0a-0fe1691bcedb" xsi:nil="true"/>
    <lcf76f155ced4ddcb4097134ff3c332f xmlns="9a4e07ea-4ed7-412e-9156-b57b7198b8f9">
      <Terms xmlns="http://schemas.microsoft.com/office/infopath/2007/PartnerControls"/>
    </lcf76f155ced4ddcb4097134ff3c332f>
    <Inwork4allabgelegt_x003f_ xmlns="9a4e07ea-4ed7-412e-9156-b57b7198b8f9">false</Inwork4allabgelegt_x003f_>
  </documentManagement>
</p:properties>
</file>

<file path=customXml/itemProps1.xml><?xml version="1.0" encoding="utf-8"?>
<ds:datastoreItem xmlns:ds="http://schemas.openxmlformats.org/officeDocument/2006/customXml" ds:itemID="{3D43324A-2B13-4D99-BF40-40AF36907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e07ea-4ed7-412e-9156-b57b7198b8f9"/>
    <ds:schemaRef ds:uri="5b39e3c5-b8b0-41de-ae0a-0fe1691bc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4D113C-5344-4FB6-A77E-8F0307C454C7}">
  <ds:schemaRefs>
    <ds:schemaRef ds:uri="http://schemas.microsoft.com/sharepoint/v3/contenttype/forms"/>
  </ds:schemaRefs>
</ds:datastoreItem>
</file>

<file path=customXml/itemProps3.xml><?xml version="1.0" encoding="utf-8"?>
<ds:datastoreItem xmlns:ds="http://schemas.openxmlformats.org/officeDocument/2006/customXml" ds:itemID="{B93BDC3F-AE7D-4521-8668-AD43BAE5007A}">
  <ds:schemaRefs>
    <ds:schemaRef ds:uri="http://schemas.microsoft.com/office/2006/metadata/properties"/>
    <ds:schemaRef ds:uri="http://schemas.microsoft.com/office/infopath/2007/PartnerControls"/>
    <ds:schemaRef ds:uri="5b39e3c5-b8b0-41de-ae0a-0fe1691bcedb"/>
    <ds:schemaRef ds:uri="9a4e07ea-4ed7-412e-9156-b57b7198b8f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3134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2</cp:revision>
  <cp:lastPrinted>2021-06-21T09:26:00Z</cp:lastPrinted>
  <dcterms:created xsi:type="dcterms:W3CDTF">2024-03-25T15:14:00Z</dcterms:created>
  <dcterms:modified xsi:type="dcterms:W3CDTF">2024-03-25T15:14:00Z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0x010100ECFB1139C0A72A47A7788169B435C284</vt:lpwstr>
  </property>
  <property fmtid="{D5CDD505-2E9C-101B-9397-08002B2CF9AE}" pid="3" name="MediaServiceImageTags">
    <vt:lpwstr/>
  </property>
</Properties>
</file>